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2BD9" w14:textId="77777777" w:rsidR="008723C1" w:rsidRPr="008C4982" w:rsidRDefault="008723C1" w:rsidP="008723C1">
      <w:pPr>
        <w:pStyle w:val="Body"/>
        <w:tabs>
          <w:tab w:val="left" w:pos="756"/>
          <w:tab w:val="left" w:pos="1356"/>
          <w:tab w:val="center" w:pos="4819"/>
        </w:tabs>
        <w:jc w:val="center"/>
        <w:rPr>
          <w:rFonts w:ascii="Microsoft YaHei UI" w:eastAsia="Microsoft YaHei UI" w:hAnsi="Microsoft YaHei UI" w:cs="Arial"/>
          <w:b/>
          <w:bCs/>
          <w:color w:val="13283B"/>
          <w:sz w:val="24"/>
          <w:szCs w:val="24"/>
        </w:rPr>
      </w:pPr>
      <w:bookmarkStart w:id="0" w:name="_GoBack"/>
      <w:bookmarkEnd w:id="0"/>
      <w:r w:rsidRPr="008C4982">
        <w:rPr>
          <w:rFonts w:ascii="Microsoft YaHei UI" w:eastAsia="Microsoft YaHei UI" w:hAnsi="Microsoft YaHei UI" w:cs="Arial"/>
          <w:b/>
          <w:bCs/>
          <w:color w:val="13283B"/>
          <w:sz w:val="24"/>
          <w:szCs w:val="24"/>
        </w:rPr>
        <w:t xml:space="preserve">St Luke’s Virtual Clergy Wellbeing </w:t>
      </w:r>
      <w:proofErr w:type="spellStart"/>
      <w:r w:rsidRPr="008C4982">
        <w:rPr>
          <w:rFonts w:ascii="Microsoft YaHei UI" w:eastAsia="Microsoft YaHei UI" w:hAnsi="Microsoft YaHei UI" w:cs="Arial"/>
          <w:b/>
          <w:bCs/>
          <w:color w:val="13283B"/>
          <w:sz w:val="24"/>
          <w:szCs w:val="24"/>
        </w:rPr>
        <w:t>Programme</w:t>
      </w:r>
      <w:proofErr w:type="spellEnd"/>
    </w:p>
    <w:p w14:paraId="02C7C792" w14:textId="4BB56084" w:rsidR="000400BC" w:rsidRPr="008C4982" w:rsidRDefault="004260A6" w:rsidP="00DB1408">
      <w:pPr>
        <w:pStyle w:val="Body"/>
        <w:jc w:val="center"/>
        <w:rPr>
          <w:rFonts w:ascii="Microsoft YaHei UI" w:eastAsia="Microsoft YaHei UI" w:hAnsi="Microsoft YaHei UI" w:cs="Arial"/>
          <w:b/>
          <w:bCs/>
          <w:color w:val="13283B"/>
          <w:sz w:val="24"/>
          <w:szCs w:val="24"/>
        </w:rPr>
      </w:pPr>
      <w:r w:rsidRPr="008C4982">
        <w:rPr>
          <w:rFonts w:ascii="Microsoft YaHei UI" w:eastAsia="Microsoft YaHei UI" w:hAnsi="Microsoft YaHei UI" w:cs="Arial"/>
          <w:b/>
          <w:bCs/>
          <w:color w:val="13283B"/>
          <w:sz w:val="24"/>
          <w:szCs w:val="24"/>
        </w:rPr>
        <w:t xml:space="preserve">7. Rhythms and wellbeing </w:t>
      </w:r>
    </w:p>
    <w:p w14:paraId="08447C40" w14:textId="77777777" w:rsidR="00AA09D0" w:rsidRPr="008C4982" w:rsidRDefault="00AA09D0" w:rsidP="00DB1408">
      <w:pPr>
        <w:pStyle w:val="Body"/>
        <w:jc w:val="center"/>
        <w:rPr>
          <w:rFonts w:ascii="Microsoft YaHei UI" w:eastAsia="Microsoft YaHei UI" w:hAnsi="Microsoft YaHei UI" w:cs="Arial"/>
          <w:b/>
          <w:bCs/>
          <w:color w:val="13283B"/>
          <w:sz w:val="24"/>
          <w:szCs w:val="24"/>
        </w:rPr>
      </w:pPr>
    </w:p>
    <w:p w14:paraId="1B520631" w14:textId="77777777" w:rsidR="000800B3" w:rsidRPr="008C4982" w:rsidRDefault="000800B3" w:rsidP="000800B3">
      <w:pPr>
        <w:spacing w:after="160" w:line="259" w:lineRule="auto"/>
        <w:rPr>
          <w:rFonts w:ascii="Microsoft YaHei UI" w:eastAsia="Microsoft YaHei UI" w:hAnsi="Microsoft YaHei UI" w:cstheme="minorHAnsi"/>
          <w:sz w:val="22"/>
          <w:szCs w:val="22"/>
        </w:rPr>
      </w:pPr>
      <w:r w:rsidRPr="008C4982">
        <w:rPr>
          <w:rFonts w:ascii="Microsoft YaHei UI" w:eastAsia="Microsoft YaHei UI" w:hAnsi="Microsoft YaHei UI" w:cstheme="minorHAnsi"/>
          <w:sz w:val="22"/>
          <w:szCs w:val="22"/>
        </w:rPr>
        <w:t xml:space="preserve">Rhythms are another Biblical principle of wellbeing: daily, weekly and seasonal, as typified in God’s gift of the Sabbath.  These temporal rhythms are complemented by a spatial equivalent; using spaces for defined purposes.  </w:t>
      </w:r>
    </w:p>
    <w:p w14:paraId="34C453A7" w14:textId="77777777" w:rsidR="000800B3" w:rsidRPr="008C4982" w:rsidRDefault="000800B3" w:rsidP="000800B3">
      <w:pPr>
        <w:spacing w:after="160" w:line="259" w:lineRule="auto"/>
        <w:rPr>
          <w:rFonts w:ascii="Microsoft YaHei UI" w:eastAsia="Microsoft YaHei UI" w:hAnsi="Microsoft YaHei UI" w:cstheme="minorHAnsi"/>
          <w:sz w:val="22"/>
          <w:szCs w:val="22"/>
        </w:rPr>
      </w:pPr>
      <w:r w:rsidRPr="008C4982">
        <w:rPr>
          <w:rFonts w:ascii="Microsoft YaHei UI" w:eastAsia="Microsoft YaHei UI" w:hAnsi="Microsoft YaHei UI" w:cstheme="minorHAnsi"/>
          <w:sz w:val="22"/>
          <w:szCs w:val="22"/>
        </w:rPr>
        <w:t>As our circumstances change,</w:t>
      </w:r>
      <w:r w:rsidRPr="008C4982" w:rsidDel="00B27973">
        <w:rPr>
          <w:rFonts w:ascii="Microsoft YaHei UI" w:eastAsia="Microsoft YaHei UI" w:hAnsi="Microsoft YaHei UI" w:cstheme="minorHAnsi"/>
          <w:sz w:val="22"/>
          <w:szCs w:val="22"/>
        </w:rPr>
        <w:t xml:space="preserve"> </w:t>
      </w:r>
      <w:r w:rsidRPr="008C4982">
        <w:rPr>
          <w:rFonts w:ascii="Microsoft YaHei UI" w:eastAsia="Microsoft YaHei UI" w:hAnsi="Microsoft YaHei UI" w:cstheme="minorHAnsi"/>
          <w:sz w:val="22"/>
          <w:szCs w:val="22"/>
        </w:rPr>
        <w:t xml:space="preserve">we need to be willing to develop new rhythms and patterns or to adapt old ones so they are fit for purpose. It will take time for the new pattern to become established. </w:t>
      </w:r>
    </w:p>
    <w:p w14:paraId="6AC9FCF1" w14:textId="77777777" w:rsidR="000800B3" w:rsidRPr="008C4982" w:rsidRDefault="000800B3" w:rsidP="000800B3">
      <w:pPr>
        <w:spacing w:after="160" w:line="259" w:lineRule="auto"/>
        <w:rPr>
          <w:rFonts w:ascii="Microsoft YaHei UI" w:eastAsia="Microsoft YaHei UI" w:hAnsi="Microsoft YaHei UI" w:cstheme="minorHAnsi"/>
          <w:sz w:val="22"/>
          <w:szCs w:val="22"/>
        </w:rPr>
      </w:pPr>
      <w:proofErr w:type="spellStart"/>
      <w:r w:rsidRPr="008C4982">
        <w:rPr>
          <w:rFonts w:ascii="Microsoft YaHei UI" w:eastAsia="Microsoft YaHei UI" w:hAnsi="Microsoft YaHei UI" w:cstheme="minorHAnsi"/>
          <w:sz w:val="22"/>
          <w:szCs w:val="22"/>
        </w:rPr>
        <w:t>Recognising</w:t>
      </w:r>
      <w:proofErr w:type="spellEnd"/>
      <w:r w:rsidRPr="008C4982">
        <w:rPr>
          <w:rFonts w:ascii="Microsoft YaHei UI" w:eastAsia="Microsoft YaHei UI" w:hAnsi="Microsoft YaHei UI" w:cstheme="minorHAnsi"/>
          <w:sz w:val="22"/>
          <w:szCs w:val="22"/>
        </w:rPr>
        <w:t xml:space="preserve"> that most of us at present tire more easily, it helps to establish a daily routine with set blocks of time of one hour or less - certainly no longer than two hours – for specific tasks and to stick to our plan. </w:t>
      </w:r>
    </w:p>
    <w:p w14:paraId="61F98A22" w14:textId="77777777" w:rsidR="000800B3" w:rsidRPr="008C4982" w:rsidRDefault="000800B3" w:rsidP="000800B3">
      <w:pPr>
        <w:spacing w:after="160" w:line="259" w:lineRule="auto"/>
        <w:contextualSpacing/>
        <w:rPr>
          <w:rFonts w:ascii="Microsoft YaHei UI" w:eastAsia="Microsoft YaHei UI" w:hAnsi="Microsoft YaHei UI" w:cstheme="minorHAnsi"/>
          <w:b/>
          <w:bCs/>
          <w:sz w:val="22"/>
          <w:szCs w:val="22"/>
        </w:rPr>
      </w:pPr>
      <w:r w:rsidRPr="008C4982">
        <w:rPr>
          <w:rFonts w:ascii="Microsoft YaHei UI" w:eastAsia="Microsoft YaHei UI" w:hAnsi="Microsoft YaHei UI" w:cstheme="minorHAnsi"/>
          <w:sz w:val="22"/>
          <w:szCs w:val="22"/>
        </w:rPr>
        <w:t>Specifically we should:</w:t>
      </w:r>
    </w:p>
    <w:p w14:paraId="3D351970" w14:textId="77777777" w:rsidR="000800B3" w:rsidRPr="008C4982" w:rsidRDefault="000800B3" w:rsidP="000800B3">
      <w:pPr>
        <w:pStyle w:val="ListParagraph"/>
        <w:widowControl/>
        <w:numPr>
          <w:ilvl w:val="0"/>
          <w:numId w:val="11"/>
        </w:numPr>
        <w:spacing w:after="160" w:line="259" w:lineRule="auto"/>
        <w:rPr>
          <w:rFonts w:ascii="Microsoft YaHei UI" w:eastAsia="Microsoft YaHei UI" w:hAnsi="Microsoft YaHei UI" w:cstheme="minorHAnsi"/>
          <w:bCs/>
          <w:sz w:val="22"/>
          <w:szCs w:val="22"/>
        </w:rPr>
      </w:pPr>
      <w:r w:rsidRPr="008C4982">
        <w:rPr>
          <w:rFonts w:ascii="Microsoft YaHei UI" w:eastAsia="Microsoft YaHei UI" w:hAnsi="Microsoft YaHei UI" w:cstheme="minorHAnsi"/>
          <w:bCs/>
          <w:sz w:val="22"/>
          <w:szCs w:val="22"/>
        </w:rPr>
        <w:t xml:space="preserve">Be realistic about what we can currently achieve </w:t>
      </w:r>
    </w:p>
    <w:p w14:paraId="391DA46C" w14:textId="77777777" w:rsidR="000800B3" w:rsidRPr="008C4982" w:rsidRDefault="000800B3" w:rsidP="000800B3">
      <w:pPr>
        <w:pStyle w:val="ListParagraph"/>
        <w:widowControl/>
        <w:numPr>
          <w:ilvl w:val="0"/>
          <w:numId w:val="11"/>
        </w:numPr>
        <w:spacing w:after="160" w:line="259" w:lineRule="auto"/>
        <w:rPr>
          <w:rFonts w:ascii="Microsoft YaHei UI" w:eastAsia="Microsoft YaHei UI" w:hAnsi="Microsoft YaHei UI" w:cstheme="minorHAnsi"/>
          <w:sz w:val="22"/>
          <w:szCs w:val="22"/>
        </w:rPr>
      </w:pPr>
      <w:r w:rsidRPr="008C4982">
        <w:rPr>
          <w:rFonts w:ascii="Microsoft YaHei UI" w:eastAsia="Microsoft YaHei UI" w:hAnsi="Microsoft YaHei UI" w:cstheme="minorHAnsi"/>
          <w:bCs/>
          <w:sz w:val="22"/>
          <w:szCs w:val="22"/>
        </w:rPr>
        <w:t>Allow time daily for physical activity, rest, prayer, socialising and sleep; all of which are essential for health and wellbeing</w:t>
      </w:r>
    </w:p>
    <w:p w14:paraId="413988B1" w14:textId="77777777" w:rsidR="000800B3" w:rsidRPr="008C4982" w:rsidRDefault="000800B3" w:rsidP="000800B3">
      <w:pPr>
        <w:pStyle w:val="ListParagraph"/>
        <w:widowControl/>
        <w:numPr>
          <w:ilvl w:val="0"/>
          <w:numId w:val="11"/>
        </w:numPr>
        <w:spacing w:after="200" w:line="276" w:lineRule="auto"/>
        <w:rPr>
          <w:rFonts w:ascii="Microsoft YaHei UI" w:eastAsia="Microsoft YaHei UI" w:hAnsi="Microsoft YaHei UI" w:cstheme="minorHAnsi"/>
          <w:sz w:val="22"/>
          <w:szCs w:val="22"/>
        </w:rPr>
      </w:pPr>
      <w:r w:rsidRPr="008C4982">
        <w:rPr>
          <w:rFonts w:ascii="Microsoft YaHei UI" w:eastAsia="Microsoft YaHei UI" w:hAnsi="Microsoft YaHei UI" w:cstheme="minorHAnsi"/>
          <w:sz w:val="22"/>
          <w:szCs w:val="22"/>
        </w:rPr>
        <w:t xml:space="preserve">Establish a weekly pattern - with specific activities or treats on set days. This could be a pattern of social contacts, special meals, playing games, having a film night or music night etc. </w:t>
      </w:r>
    </w:p>
    <w:p w14:paraId="573DD6C0" w14:textId="77777777" w:rsidR="000800B3" w:rsidRPr="008C4982" w:rsidRDefault="000800B3" w:rsidP="000800B3">
      <w:pPr>
        <w:pStyle w:val="ListParagraph"/>
        <w:widowControl/>
        <w:numPr>
          <w:ilvl w:val="0"/>
          <w:numId w:val="11"/>
        </w:numPr>
        <w:spacing w:after="160" w:line="259" w:lineRule="auto"/>
        <w:rPr>
          <w:rFonts w:ascii="Microsoft YaHei UI" w:eastAsia="Microsoft YaHei UI" w:hAnsi="Microsoft YaHei UI" w:cstheme="minorHAnsi"/>
          <w:b/>
          <w:bCs/>
          <w:sz w:val="22"/>
          <w:szCs w:val="22"/>
        </w:rPr>
      </w:pPr>
      <w:r w:rsidRPr="008C4982">
        <w:rPr>
          <w:rFonts w:ascii="Microsoft YaHei UI" w:eastAsia="Microsoft YaHei UI" w:hAnsi="Microsoft YaHei UI" w:cstheme="minorHAnsi"/>
          <w:bCs/>
          <w:sz w:val="22"/>
          <w:szCs w:val="22"/>
        </w:rPr>
        <w:t xml:space="preserve">Keep the </w:t>
      </w:r>
      <w:r w:rsidRPr="008C4982">
        <w:rPr>
          <w:rFonts w:ascii="Microsoft YaHei UI" w:eastAsia="Microsoft YaHei UI" w:hAnsi="Microsoft YaHei UI" w:cstheme="minorHAnsi"/>
          <w:sz w:val="22"/>
          <w:szCs w:val="22"/>
        </w:rPr>
        <w:t>Sabbath – identifying how to keep that day special, only interrupted by work in an emergency.</w:t>
      </w:r>
    </w:p>
    <w:p w14:paraId="7A646587" w14:textId="77777777" w:rsidR="000800B3" w:rsidRPr="008C4982" w:rsidRDefault="000800B3" w:rsidP="000800B3">
      <w:pPr>
        <w:spacing w:after="160" w:line="259" w:lineRule="auto"/>
        <w:rPr>
          <w:rFonts w:ascii="Microsoft YaHei UI" w:eastAsia="Microsoft YaHei UI" w:hAnsi="Microsoft YaHei UI" w:cstheme="minorHAnsi"/>
          <w:b/>
          <w:bCs/>
          <w:sz w:val="22"/>
          <w:szCs w:val="22"/>
        </w:rPr>
      </w:pPr>
      <w:r w:rsidRPr="008C4982">
        <w:rPr>
          <w:rFonts w:ascii="Microsoft YaHei UI" w:eastAsia="Microsoft YaHei UI" w:hAnsi="Microsoft YaHei UI" w:cstheme="minorHAnsi"/>
          <w:b/>
          <w:bCs/>
          <w:sz w:val="22"/>
          <w:szCs w:val="22"/>
        </w:rPr>
        <w:t>Using space creatively</w:t>
      </w:r>
    </w:p>
    <w:p w14:paraId="548BB85A" w14:textId="043FC17B" w:rsidR="00AA09D0" w:rsidRDefault="000800B3" w:rsidP="000800B3">
      <w:pPr>
        <w:spacing w:after="160" w:line="259" w:lineRule="auto"/>
        <w:rPr>
          <w:rFonts w:ascii="Microsoft YaHei UI" w:eastAsia="Microsoft YaHei UI" w:hAnsi="Microsoft YaHei UI" w:cstheme="minorHAnsi"/>
          <w:sz w:val="22"/>
          <w:szCs w:val="22"/>
        </w:rPr>
      </w:pPr>
      <w:r w:rsidRPr="008C4982">
        <w:rPr>
          <w:rFonts w:ascii="Microsoft YaHei UI" w:eastAsia="Microsoft YaHei UI" w:hAnsi="Microsoft YaHei UI" w:cstheme="minorHAnsi"/>
          <w:sz w:val="22"/>
          <w:szCs w:val="22"/>
        </w:rPr>
        <w:t xml:space="preserve">If you can, you might allocate rooms or areas for specific functions; </w:t>
      </w:r>
      <w:proofErr w:type="spellStart"/>
      <w:r w:rsidRPr="008C4982">
        <w:rPr>
          <w:rFonts w:ascii="Microsoft YaHei UI" w:eastAsia="Microsoft YaHei UI" w:hAnsi="Microsoft YaHei UI" w:cstheme="minorHAnsi"/>
          <w:sz w:val="22"/>
          <w:szCs w:val="22"/>
        </w:rPr>
        <w:t>eg</w:t>
      </w:r>
      <w:proofErr w:type="spellEnd"/>
      <w:r w:rsidRPr="008C4982">
        <w:rPr>
          <w:rFonts w:ascii="Microsoft YaHei UI" w:eastAsia="Microsoft YaHei UI" w:hAnsi="Microsoft YaHei UI" w:cstheme="minorHAnsi"/>
          <w:sz w:val="22"/>
          <w:szCs w:val="22"/>
        </w:rPr>
        <w:t xml:space="preserve"> for work, prayer and leisure. Closed communities are used to having such functional demarcations. Lings</w:t>
      </w:r>
      <w:r w:rsidRPr="008C4982">
        <w:rPr>
          <w:rFonts w:ascii="Microsoft YaHei UI" w:eastAsia="Microsoft YaHei UI" w:hAnsi="Microsoft YaHei UI" w:cstheme="minorHAnsi"/>
          <w:sz w:val="22"/>
          <w:szCs w:val="22"/>
          <w:vertAlign w:val="superscript"/>
        </w:rPr>
        <w:t>1</w:t>
      </w:r>
      <w:r w:rsidRPr="008C4982">
        <w:rPr>
          <w:rFonts w:ascii="Microsoft YaHei UI" w:eastAsia="Microsoft YaHei UI" w:hAnsi="Microsoft YaHei UI" w:cstheme="minorHAnsi"/>
          <w:sz w:val="22"/>
          <w:szCs w:val="22"/>
        </w:rPr>
        <w:t xml:space="preserve"> reminds us of the monastery’s seven areas; the cell as quiet space, the chapel for corporate prayer, the Chapter House for discussions and decision making, the cloister for exercise, prayerful reflections and quiet conversations, the garden as a place of manual work (but also where we appreciate God in creation), the refectory for </w:t>
      </w:r>
      <w:proofErr w:type="spellStart"/>
      <w:r w:rsidRPr="008C4982">
        <w:rPr>
          <w:rFonts w:ascii="Microsoft YaHei UI" w:eastAsia="Microsoft YaHei UI" w:hAnsi="Microsoft YaHei UI" w:cstheme="minorHAnsi"/>
          <w:sz w:val="22"/>
          <w:szCs w:val="22"/>
        </w:rPr>
        <w:t>socialising</w:t>
      </w:r>
      <w:proofErr w:type="spellEnd"/>
      <w:r w:rsidRPr="008C4982">
        <w:rPr>
          <w:rFonts w:ascii="Microsoft YaHei UI" w:eastAsia="Microsoft YaHei UI" w:hAnsi="Microsoft YaHei UI" w:cstheme="minorHAnsi"/>
          <w:sz w:val="22"/>
          <w:szCs w:val="22"/>
        </w:rPr>
        <w:t xml:space="preserve"> over a meal and the scriptorium for mental work. This might help us, where practicable, to demarcate similar spaces in our homes. </w:t>
      </w:r>
    </w:p>
    <w:p w14:paraId="6EC1B8B9" w14:textId="77777777" w:rsidR="008C4982" w:rsidRPr="008C4982" w:rsidRDefault="008C4982" w:rsidP="000800B3">
      <w:pPr>
        <w:spacing w:after="160" w:line="259" w:lineRule="auto"/>
        <w:rPr>
          <w:rFonts w:ascii="Microsoft YaHei UI" w:eastAsia="Microsoft YaHei UI" w:hAnsi="Microsoft YaHei UI" w:cstheme="minorHAnsi"/>
          <w:sz w:val="22"/>
          <w:szCs w:val="22"/>
        </w:rPr>
      </w:pPr>
    </w:p>
    <w:p w14:paraId="778B5BD7" w14:textId="465F63FD" w:rsidR="000800B3" w:rsidRPr="008C4982" w:rsidRDefault="000800B3" w:rsidP="000800B3">
      <w:pPr>
        <w:spacing w:after="160" w:line="259" w:lineRule="auto"/>
        <w:rPr>
          <w:rFonts w:ascii="Microsoft YaHei UI" w:eastAsia="Microsoft YaHei UI" w:hAnsi="Microsoft YaHei UI" w:cstheme="minorHAnsi"/>
          <w:b/>
          <w:bCs/>
          <w:sz w:val="22"/>
          <w:szCs w:val="22"/>
        </w:rPr>
      </w:pPr>
      <w:r w:rsidRPr="008C4982">
        <w:rPr>
          <w:rFonts w:ascii="Microsoft YaHei UI" w:eastAsia="Microsoft YaHei UI" w:hAnsi="Microsoft YaHei UI" w:cstheme="minorHAnsi"/>
          <w:b/>
          <w:bCs/>
          <w:sz w:val="22"/>
          <w:szCs w:val="22"/>
        </w:rPr>
        <w:lastRenderedPageBreak/>
        <w:t xml:space="preserve">Additional guidance on activities drawn from sociology and psychology </w:t>
      </w:r>
    </w:p>
    <w:p w14:paraId="384F3D1E" w14:textId="77777777" w:rsidR="000800B3" w:rsidRPr="008C4982" w:rsidRDefault="000800B3" w:rsidP="000800B3">
      <w:pPr>
        <w:spacing w:after="160" w:line="259" w:lineRule="auto"/>
        <w:rPr>
          <w:rFonts w:ascii="Microsoft YaHei UI" w:eastAsia="Microsoft YaHei UI" w:hAnsi="Microsoft YaHei UI" w:cstheme="minorHAnsi"/>
          <w:sz w:val="22"/>
          <w:szCs w:val="22"/>
        </w:rPr>
      </w:pPr>
      <w:r w:rsidRPr="008C4982">
        <w:rPr>
          <w:rFonts w:ascii="Microsoft YaHei UI" w:eastAsia="Microsoft YaHei UI" w:hAnsi="Microsoft YaHei UI" w:cstheme="minorHAnsi"/>
          <w:sz w:val="22"/>
          <w:szCs w:val="22"/>
        </w:rPr>
        <w:t>The Foresight Report</w:t>
      </w:r>
      <w:r w:rsidRPr="008C4982">
        <w:rPr>
          <w:rFonts w:ascii="Microsoft YaHei UI" w:eastAsia="Microsoft YaHei UI" w:hAnsi="Microsoft YaHei UI" w:cstheme="minorHAnsi"/>
          <w:sz w:val="22"/>
          <w:szCs w:val="22"/>
          <w:vertAlign w:val="superscript"/>
        </w:rPr>
        <w:t xml:space="preserve">2 </w:t>
      </w:r>
      <w:r w:rsidRPr="008C4982">
        <w:rPr>
          <w:rFonts w:ascii="Microsoft YaHei UI" w:eastAsia="Microsoft YaHei UI" w:hAnsi="Microsoft YaHei UI" w:cstheme="minorHAnsi"/>
          <w:sz w:val="22"/>
          <w:szCs w:val="22"/>
        </w:rPr>
        <w:t xml:space="preserve">offers five ways to wellbeing: to connect with others, to stay active, to learn a new skill, to give and to be attentive. It is also good to have activities that bring pleasure, those that offer us a sense of achievement, (including housework as well as new skills!) and social contact.  </w:t>
      </w:r>
    </w:p>
    <w:p w14:paraId="52E88509" w14:textId="77777777" w:rsidR="000800B3" w:rsidRPr="008C4982" w:rsidRDefault="000800B3" w:rsidP="000800B3">
      <w:pPr>
        <w:spacing w:after="160" w:line="259" w:lineRule="auto"/>
        <w:rPr>
          <w:rFonts w:ascii="Microsoft YaHei UI" w:eastAsia="Microsoft YaHei UI" w:hAnsi="Microsoft YaHei UI" w:cstheme="minorHAnsi"/>
          <w:sz w:val="22"/>
          <w:szCs w:val="22"/>
        </w:rPr>
      </w:pPr>
      <w:r w:rsidRPr="008C4982">
        <w:rPr>
          <w:rFonts w:ascii="Microsoft YaHei UI" w:eastAsia="Microsoft YaHei UI" w:hAnsi="Microsoft YaHei UI" w:cstheme="minorHAnsi"/>
          <w:sz w:val="22"/>
          <w:szCs w:val="22"/>
        </w:rPr>
        <w:t>Christians might like to add a sixth way - of gratitude: as the Bible has so much to say about the blessing of thanksgiving. Similarly, psychology research has shown that thanksgiving increases our wellbeing, sleep and sense of purpose, boosts our immune system and reduces depressive symptoms</w:t>
      </w:r>
      <w:r w:rsidRPr="008C4982">
        <w:rPr>
          <w:rFonts w:ascii="Microsoft YaHei UI" w:eastAsia="Microsoft YaHei UI" w:hAnsi="Microsoft YaHei UI" w:cstheme="minorHAnsi"/>
          <w:sz w:val="22"/>
          <w:szCs w:val="22"/>
          <w:vertAlign w:val="superscript"/>
        </w:rPr>
        <w:t>3</w:t>
      </w:r>
      <w:r w:rsidRPr="008C4982">
        <w:rPr>
          <w:rFonts w:ascii="Microsoft YaHei UI" w:eastAsia="Microsoft YaHei UI" w:hAnsi="Microsoft YaHei UI" w:cstheme="minorHAnsi"/>
          <w:sz w:val="22"/>
          <w:szCs w:val="22"/>
        </w:rPr>
        <w:t>. A five-minute-a-day gratitude journal is sufficient.</w:t>
      </w:r>
    </w:p>
    <w:p w14:paraId="3D447BA4" w14:textId="77777777" w:rsidR="000800B3" w:rsidRPr="008C4982" w:rsidRDefault="000800B3" w:rsidP="000800B3">
      <w:pPr>
        <w:spacing w:after="160" w:line="259" w:lineRule="auto"/>
        <w:rPr>
          <w:rFonts w:ascii="Microsoft YaHei UI" w:eastAsia="Microsoft YaHei UI" w:hAnsi="Microsoft YaHei UI" w:cstheme="minorHAnsi"/>
          <w:sz w:val="22"/>
          <w:szCs w:val="22"/>
        </w:rPr>
      </w:pPr>
      <w:r w:rsidRPr="008C4982">
        <w:rPr>
          <w:rFonts w:ascii="Microsoft YaHei UI" w:eastAsia="Microsoft YaHei UI" w:hAnsi="Microsoft YaHei UI" w:cstheme="minorHAnsi"/>
          <w:sz w:val="22"/>
          <w:szCs w:val="22"/>
        </w:rPr>
        <w:t xml:space="preserve">Similarly, the Ignatian </w:t>
      </w:r>
      <w:r w:rsidRPr="008C4982">
        <w:rPr>
          <w:rFonts w:ascii="Microsoft YaHei UI" w:eastAsia="Microsoft YaHei UI" w:hAnsi="Microsoft YaHei UI" w:cstheme="minorHAnsi"/>
          <w:i/>
          <w:iCs/>
          <w:sz w:val="22"/>
          <w:szCs w:val="22"/>
        </w:rPr>
        <w:t>Examen</w:t>
      </w:r>
      <w:r w:rsidRPr="008C4982">
        <w:rPr>
          <w:rFonts w:ascii="Microsoft YaHei UI" w:eastAsia="Microsoft YaHei UI" w:hAnsi="Microsoft YaHei UI" w:cstheme="minorHAnsi"/>
          <w:sz w:val="22"/>
          <w:szCs w:val="22"/>
        </w:rPr>
        <w:t xml:space="preserve"> prayer</w:t>
      </w:r>
      <w:r w:rsidRPr="008C4982">
        <w:rPr>
          <w:rFonts w:ascii="Microsoft YaHei UI" w:eastAsia="Microsoft YaHei UI" w:hAnsi="Microsoft YaHei UI" w:cstheme="minorHAnsi"/>
          <w:sz w:val="22"/>
          <w:szCs w:val="22"/>
          <w:vertAlign w:val="superscript"/>
        </w:rPr>
        <w:t>4</w:t>
      </w:r>
      <w:r w:rsidRPr="008C4982">
        <w:rPr>
          <w:rFonts w:ascii="Microsoft YaHei UI" w:eastAsia="Microsoft YaHei UI" w:hAnsi="Microsoft YaHei UI" w:cstheme="minorHAnsi"/>
          <w:sz w:val="22"/>
          <w:szCs w:val="22"/>
        </w:rPr>
        <w:t xml:space="preserve"> invites us, as part of reviewing our day, to give thanks to God for its blessings.  </w:t>
      </w:r>
    </w:p>
    <w:p w14:paraId="07482676" w14:textId="1CEE43F5" w:rsidR="000800B3" w:rsidRPr="008C4982" w:rsidRDefault="000800B3" w:rsidP="000800B3">
      <w:pPr>
        <w:spacing w:after="160" w:line="259" w:lineRule="auto"/>
        <w:rPr>
          <w:rFonts w:ascii="Microsoft YaHei UI" w:eastAsia="Microsoft YaHei UI" w:hAnsi="Microsoft YaHei UI" w:cstheme="minorHAnsi"/>
          <w:b/>
          <w:bCs/>
          <w:sz w:val="22"/>
          <w:szCs w:val="22"/>
        </w:rPr>
      </w:pPr>
      <w:r w:rsidRPr="008C4982">
        <w:rPr>
          <w:rFonts w:ascii="Microsoft YaHei UI" w:eastAsia="Microsoft YaHei UI" w:hAnsi="Microsoft YaHei UI" w:cstheme="minorHAnsi"/>
          <w:b/>
          <w:bCs/>
          <w:sz w:val="22"/>
          <w:szCs w:val="22"/>
        </w:rPr>
        <w:t>Making it happen</w:t>
      </w:r>
    </w:p>
    <w:p w14:paraId="75F83536" w14:textId="77777777" w:rsidR="000800B3" w:rsidRPr="008C4982" w:rsidRDefault="000800B3" w:rsidP="000800B3">
      <w:pPr>
        <w:spacing w:after="160" w:line="259" w:lineRule="auto"/>
        <w:rPr>
          <w:rFonts w:ascii="Microsoft YaHei UI" w:eastAsia="Microsoft YaHei UI" w:hAnsi="Microsoft YaHei UI" w:cstheme="minorHAnsi"/>
          <w:sz w:val="22"/>
          <w:szCs w:val="22"/>
        </w:rPr>
      </w:pPr>
      <w:r w:rsidRPr="008C4982">
        <w:rPr>
          <w:rFonts w:ascii="Microsoft YaHei UI" w:eastAsia="Microsoft YaHei UI" w:hAnsi="Microsoft YaHei UI" w:cstheme="minorHAnsi"/>
          <w:sz w:val="22"/>
          <w:szCs w:val="22"/>
        </w:rPr>
        <w:t>It is helpful to consider which aspects we are managing well and where we are falling short. That is, to ask:</w:t>
      </w:r>
    </w:p>
    <w:p w14:paraId="4E1E493C" w14:textId="77777777" w:rsidR="000800B3" w:rsidRPr="008C4982" w:rsidRDefault="000800B3" w:rsidP="000800B3">
      <w:pPr>
        <w:spacing w:after="160" w:line="259" w:lineRule="auto"/>
        <w:ind w:left="720"/>
        <w:rPr>
          <w:rFonts w:ascii="Microsoft YaHei UI" w:eastAsia="Microsoft YaHei UI" w:hAnsi="Microsoft YaHei UI" w:cstheme="minorHAnsi"/>
          <w:i/>
          <w:iCs/>
          <w:sz w:val="22"/>
          <w:szCs w:val="22"/>
        </w:rPr>
      </w:pPr>
      <w:r w:rsidRPr="008C4982">
        <w:rPr>
          <w:rFonts w:ascii="Microsoft YaHei UI" w:eastAsia="Microsoft YaHei UI" w:hAnsi="Microsoft YaHei UI" w:cstheme="minorHAnsi"/>
          <w:i/>
          <w:iCs/>
          <w:sz w:val="22"/>
          <w:szCs w:val="22"/>
        </w:rPr>
        <w:t>Where am I doing well, and how might that be enhanced? What is the most important change I need to make to be better rooted, relationally secure and attentive to my rhythms?</w:t>
      </w:r>
    </w:p>
    <w:p w14:paraId="7AEC5CEF" w14:textId="77777777" w:rsidR="000800B3" w:rsidRPr="008C4982" w:rsidRDefault="000800B3" w:rsidP="000800B3">
      <w:pPr>
        <w:spacing w:after="160" w:line="259" w:lineRule="auto"/>
        <w:rPr>
          <w:rFonts w:ascii="Microsoft YaHei UI" w:eastAsia="Microsoft YaHei UI" w:hAnsi="Microsoft YaHei UI" w:cstheme="minorHAnsi"/>
          <w:sz w:val="22"/>
          <w:szCs w:val="22"/>
        </w:rPr>
      </w:pPr>
      <w:r w:rsidRPr="008C4982">
        <w:rPr>
          <w:rFonts w:ascii="Microsoft YaHei UI" w:eastAsia="Microsoft YaHei UI" w:hAnsi="Microsoft YaHei UI" w:cstheme="minorHAnsi"/>
          <w:sz w:val="22"/>
          <w:szCs w:val="22"/>
        </w:rPr>
        <w:t xml:space="preserve">It helps to set out a daily plan the night before - or first thing in the morning - and to make sure you stick to the plan. It is easy to move off one activity before it is complete, either in response to new demands or through inner restlessness. To do so limits our focus and achievement.  If tempted, first ask yourself if it is the wisest course of action. Sometimes we will need to be flexible in response to a demand both urgent and important, but often we can use interruptions as an excuse or displacement - when we would be better served by maintaining concentration and completing the key task. </w:t>
      </w:r>
    </w:p>
    <w:p w14:paraId="58B62A5E" w14:textId="77777777" w:rsidR="000800B3" w:rsidRPr="008C4982" w:rsidRDefault="000800B3" w:rsidP="000800B3">
      <w:pPr>
        <w:spacing w:after="160" w:line="259" w:lineRule="auto"/>
        <w:rPr>
          <w:rFonts w:ascii="Microsoft YaHei UI" w:eastAsia="Microsoft YaHei UI" w:hAnsi="Microsoft YaHei UI" w:cstheme="minorHAnsi"/>
          <w:sz w:val="22"/>
          <w:szCs w:val="22"/>
        </w:rPr>
      </w:pPr>
      <w:r w:rsidRPr="008C4982">
        <w:rPr>
          <w:rFonts w:ascii="Microsoft YaHei UI" w:eastAsia="Microsoft YaHei UI" w:hAnsi="Microsoft YaHei UI" w:cstheme="minorHAnsi"/>
          <w:sz w:val="22"/>
          <w:szCs w:val="22"/>
        </w:rPr>
        <w:t xml:space="preserve">It is good to review each day, perhaps using the </w:t>
      </w:r>
      <w:r w:rsidRPr="008C4982">
        <w:rPr>
          <w:rFonts w:ascii="Microsoft YaHei UI" w:eastAsia="Microsoft YaHei UI" w:hAnsi="Microsoft YaHei UI" w:cstheme="minorHAnsi"/>
          <w:i/>
          <w:iCs/>
          <w:sz w:val="22"/>
          <w:szCs w:val="22"/>
        </w:rPr>
        <w:t>Examen</w:t>
      </w:r>
      <w:r w:rsidRPr="008C4982">
        <w:rPr>
          <w:rFonts w:ascii="Microsoft YaHei UI" w:eastAsia="Microsoft YaHei UI" w:hAnsi="Microsoft YaHei UI" w:cstheme="minorHAnsi"/>
          <w:sz w:val="22"/>
          <w:szCs w:val="22"/>
        </w:rPr>
        <w:t xml:space="preserve">. In relation to my wellbeing, I ask God to help me review the day. </w:t>
      </w:r>
    </w:p>
    <w:p w14:paraId="5F844791" w14:textId="77777777" w:rsidR="000800B3" w:rsidRPr="008C4982" w:rsidRDefault="000800B3" w:rsidP="000800B3">
      <w:pPr>
        <w:spacing w:after="160" w:line="259" w:lineRule="auto"/>
        <w:ind w:left="720"/>
        <w:rPr>
          <w:rFonts w:ascii="Microsoft YaHei UI" w:eastAsia="Microsoft YaHei UI" w:hAnsi="Microsoft YaHei UI" w:cstheme="minorHAnsi"/>
          <w:i/>
          <w:sz w:val="22"/>
          <w:szCs w:val="22"/>
        </w:rPr>
      </w:pPr>
      <w:r w:rsidRPr="008C4982">
        <w:rPr>
          <w:rFonts w:ascii="Microsoft YaHei UI" w:eastAsia="Microsoft YaHei UI" w:hAnsi="Microsoft YaHei UI" w:cstheme="minorHAnsi"/>
          <w:i/>
          <w:iCs/>
          <w:sz w:val="22"/>
          <w:szCs w:val="22"/>
        </w:rPr>
        <w:t xml:space="preserve">I give thanks and consider where I have remained close to God and where I have not. </w:t>
      </w:r>
      <w:r w:rsidRPr="008C4982">
        <w:rPr>
          <w:rFonts w:ascii="Microsoft YaHei UI" w:eastAsia="Microsoft YaHei UI" w:hAnsi="Microsoft YaHei UI" w:cstheme="minorHAnsi"/>
          <w:i/>
          <w:sz w:val="22"/>
          <w:szCs w:val="22"/>
        </w:rPr>
        <w:t xml:space="preserve">What areas do I need to address? Then I ask God to give me the grace to enable me to do so tomorrow. </w:t>
      </w:r>
    </w:p>
    <w:p w14:paraId="70BA6355" w14:textId="77777777" w:rsidR="000800B3" w:rsidRPr="008C4982" w:rsidRDefault="000800B3" w:rsidP="000800B3">
      <w:pPr>
        <w:spacing w:after="160" w:line="259" w:lineRule="auto"/>
        <w:rPr>
          <w:rFonts w:ascii="Microsoft YaHei UI" w:eastAsia="Microsoft YaHei UI" w:hAnsi="Microsoft YaHei UI" w:cstheme="minorHAnsi"/>
          <w:b/>
          <w:bCs/>
          <w:sz w:val="22"/>
          <w:szCs w:val="22"/>
        </w:rPr>
      </w:pPr>
      <w:r w:rsidRPr="008C4982">
        <w:rPr>
          <w:rFonts w:ascii="Microsoft YaHei UI" w:eastAsia="Microsoft YaHei UI" w:hAnsi="Microsoft YaHei UI" w:cstheme="minorHAnsi"/>
          <w:b/>
          <w:bCs/>
          <w:sz w:val="22"/>
          <w:szCs w:val="22"/>
        </w:rPr>
        <w:lastRenderedPageBreak/>
        <w:t>Nurturing wellbeing</w:t>
      </w:r>
    </w:p>
    <w:p w14:paraId="3981B608" w14:textId="77777777" w:rsidR="000800B3" w:rsidRPr="008C4982" w:rsidRDefault="000800B3" w:rsidP="000800B3">
      <w:pPr>
        <w:spacing w:after="160" w:line="259" w:lineRule="auto"/>
        <w:rPr>
          <w:rFonts w:ascii="Microsoft YaHei UI" w:eastAsia="Microsoft YaHei UI" w:hAnsi="Microsoft YaHei UI" w:cstheme="minorHAnsi"/>
          <w:sz w:val="22"/>
          <w:szCs w:val="22"/>
        </w:rPr>
      </w:pPr>
      <w:r w:rsidRPr="008C4982">
        <w:rPr>
          <w:rFonts w:ascii="Microsoft YaHei UI" w:eastAsia="Microsoft YaHei UI" w:hAnsi="Microsoft YaHei UI" w:cstheme="minorHAnsi"/>
          <w:sz w:val="22"/>
          <w:szCs w:val="22"/>
        </w:rPr>
        <w:t xml:space="preserve">Our wellbeing has a positive impact on that of others. So by caring for our own wellbeing, we offer a positive role model. </w:t>
      </w:r>
    </w:p>
    <w:p w14:paraId="40311803" w14:textId="77777777" w:rsidR="000800B3" w:rsidRPr="008C4982" w:rsidRDefault="000800B3" w:rsidP="000800B3">
      <w:pPr>
        <w:spacing w:after="160" w:line="259" w:lineRule="auto"/>
        <w:ind w:left="720"/>
        <w:rPr>
          <w:rFonts w:ascii="Microsoft YaHei UI" w:eastAsia="Microsoft YaHei UI" w:hAnsi="Microsoft YaHei UI" w:cstheme="minorHAnsi"/>
          <w:sz w:val="22"/>
          <w:szCs w:val="22"/>
        </w:rPr>
      </w:pPr>
      <w:r w:rsidRPr="008C4982">
        <w:rPr>
          <w:rFonts w:ascii="Microsoft YaHei UI" w:eastAsia="Microsoft YaHei UI" w:hAnsi="Microsoft YaHei UI" w:cstheme="minorHAnsi"/>
          <w:i/>
          <w:sz w:val="22"/>
          <w:szCs w:val="22"/>
        </w:rPr>
        <w:t>How else can I help others develop and embed their own positive wellbeing practices?</w:t>
      </w:r>
      <w:r w:rsidRPr="008C4982">
        <w:rPr>
          <w:rFonts w:ascii="Microsoft YaHei UI" w:eastAsia="Microsoft YaHei UI" w:hAnsi="Microsoft YaHei UI" w:cstheme="minorHAnsi"/>
          <w:sz w:val="22"/>
          <w:szCs w:val="22"/>
        </w:rPr>
        <w:t xml:space="preserve">  </w:t>
      </w:r>
      <w:r w:rsidRPr="008C4982">
        <w:rPr>
          <w:rFonts w:ascii="Microsoft YaHei UI" w:eastAsia="Microsoft YaHei UI" w:hAnsi="Microsoft YaHei UI" w:cstheme="minorHAnsi"/>
          <w:i/>
          <w:sz w:val="22"/>
          <w:szCs w:val="22"/>
        </w:rPr>
        <w:t>Can I share and discuss my own examples of good practice with others in conversations and virtual groups?</w:t>
      </w:r>
      <w:r w:rsidRPr="008C4982">
        <w:rPr>
          <w:rFonts w:ascii="Microsoft YaHei UI" w:eastAsia="Microsoft YaHei UI" w:hAnsi="Microsoft YaHei UI" w:cstheme="minorHAnsi"/>
          <w:sz w:val="22"/>
          <w:szCs w:val="22"/>
        </w:rPr>
        <w:t xml:space="preserve"> </w:t>
      </w:r>
    </w:p>
    <w:p w14:paraId="36731364" w14:textId="77777777" w:rsidR="000800B3" w:rsidRPr="008C4982" w:rsidRDefault="000800B3" w:rsidP="000800B3">
      <w:pPr>
        <w:spacing w:after="160" w:line="259" w:lineRule="auto"/>
        <w:ind w:left="720"/>
        <w:rPr>
          <w:rFonts w:ascii="Microsoft YaHei UI" w:eastAsia="Microsoft YaHei UI" w:hAnsi="Microsoft YaHei UI" w:cstheme="minorHAnsi"/>
          <w:i/>
          <w:sz w:val="22"/>
          <w:szCs w:val="22"/>
        </w:rPr>
      </w:pPr>
      <w:r w:rsidRPr="008C4982">
        <w:rPr>
          <w:rFonts w:ascii="Microsoft YaHei UI" w:eastAsia="Microsoft YaHei UI" w:hAnsi="Microsoft YaHei UI" w:cstheme="minorHAnsi"/>
          <w:i/>
          <w:sz w:val="22"/>
          <w:szCs w:val="22"/>
        </w:rPr>
        <w:t xml:space="preserve">As I reach out beyond family, friendship and congregational networks, how can I share the Christian practice of wellbeing more widely? And how can I prayerfully encourage those in authority with theirs? </w:t>
      </w:r>
    </w:p>
    <w:p w14:paraId="77BBB72B" w14:textId="77777777" w:rsidR="000800B3" w:rsidRPr="008C4982" w:rsidRDefault="000800B3" w:rsidP="000800B3">
      <w:pPr>
        <w:spacing w:after="160" w:line="259" w:lineRule="auto"/>
        <w:rPr>
          <w:rFonts w:ascii="Microsoft YaHei UI" w:eastAsia="Microsoft YaHei UI" w:hAnsi="Microsoft YaHei UI" w:cstheme="minorHAnsi"/>
          <w:b/>
          <w:bCs/>
          <w:sz w:val="22"/>
          <w:szCs w:val="22"/>
        </w:rPr>
      </w:pPr>
      <w:r w:rsidRPr="008C4982">
        <w:rPr>
          <w:rFonts w:ascii="Microsoft YaHei UI" w:eastAsia="Microsoft YaHei UI" w:hAnsi="Microsoft YaHei UI" w:cstheme="minorHAnsi"/>
          <w:b/>
          <w:bCs/>
          <w:sz w:val="22"/>
          <w:szCs w:val="22"/>
        </w:rPr>
        <w:t>Conclusion</w:t>
      </w:r>
    </w:p>
    <w:p w14:paraId="776EF6A3" w14:textId="77777777" w:rsidR="000800B3" w:rsidRPr="008C4982" w:rsidRDefault="000800B3" w:rsidP="000800B3">
      <w:pPr>
        <w:rPr>
          <w:rFonts w:ascii="Microsoft YaHei UI" w:eastAsia="Microsoft YaHei UI" w:hAnsi="Microsoft YaHei UI" w:cstheme="minorHAnsi"/>
          <w:b/>
          <w:bCs/>
          <w:i/>
          <w:iCs/>
          <w:color w:val="1D2228"/>
          <w:sz w:val="22"/>
          <w:szCs w:val="22"/>
          <w:shd w:val="clear" w:color="auto" w:fill="FFFFFF"/>
        </w:rPr>
      </w:pPr>
      <w:r w:rsidRPr="008C4982">
        <w:rPr>
          <w:rFonts w:ascii="Microsoft YaHei UI" w:eastAsia="Microsoft YaHei UI" w:hAnsi="Microsoft YaHei UI" w:cstheme="minorHAnsi"/>
          <w:sz w:val="22"/>
          <w:szCs w:val="22"/>
        </w:rPr>
        <w:t>The current restrictions to ‘normal’ life mean we are pioneering a ‘new normal’ with very different associated benefits and challenges. However, the underlying call to wellbeing still rests in our primary relationships with God, others and ourselves. Whilst God will always be our priority, it is vital that we don’t neglect ourselves in the equation. All of our relationships suffer when we don’t care for ourselves</w:t>
      </w:r>
      <w:r w:rsidRPr="008C4982">
        <w:rPr>
          <w:rFonts w:ascii="Microsoft YaHei UI" w:eastAsia="Microsoft YaHei UI" w:hAnsi="Microsoft YaHei UI" w:cstheme="minorHAnsi"/>
          <w:b/>
          <w:bCs/>
          <w:i/>
          <w:iCs/>
          <w:color w:val="1D2228"/>
          <w:sz w:val="22"/>
          <w:szCs w:val="22"/>
          <w:shd w:val="clear" w:color="auto" w:fill="FFFFFF"/>
        </w:rPr>
        <w:t>.</w:t>
      </w:r>
    </w:p>
    <w:p w14:paraId="76F8BB88" w14:textId="77777777" w:rsidR="000800B3" w:rsidRPr="008C4982" w:rsidRDefault="000800B3" w:rsidP="000800B3">
      <w:pPr>
        <w:rPr>
          <w:rFonts w:ascii="Microsoft YaHei UI" w:eastAsia="Microsoft YaHei UI" w:hAnsi="Microsoft YaHei UI" w:cstheme="minorHAnsi"/>
          <w:b/>
          <w:bCs/>
          <w:i/>
          <w:iCs/>
          <w:color w:val="1D2228"/>
          <w:sz w:val="22"/>
          <w:szCs w:val="22"/>
          <w:shd w:val="clear" w:color="auto" w:fill="FFFFFF"/>
        </w:rPr>
      </w:pPr>
    </w:p>
    <w:p w14:paraId="3F3F3509" w14:textId="77777777" w:rsidR="000800B3" w:rsidRPr="008C4982" w:rsidRDefault="000800B3" w:rsidP="000800B3">
      <w:pPr>
        <w:pStyle w:val="ListParagraph"/>
        <w:widowControl/>
        <w:numPr>
          <w:ilvl w:val="0"/>
          <w:numId w:val="12"/>
        </w:numPr>
        <w:spacing w:after="200" w:line="276" w:lineRule="auto"/>
        <w:rPr>
          <w:rFonts w:ascii="Microsoft YaHei UI" w:eastAsia="Microsoft YaHei UI" w:hAnsi="Microsoft YaHei UI" w:cstheme="minorHAnsi"/>
          <w:bCs/>
          <w:iCs/>
          <w:color w:val="1D2228"/>
          <w:sz w:val="22"/>
          <w:szCs w:val="22"/>
          <w:shd w:val="clear" w:color="auto" w:fill="FFFFFF"/>
        </w:rPr>
      </w:pPr>
      <w:r w:rsidRPr="008C4982">
        <w:rPr>
          <w:rFonts w:ascii="Microsoft YaHei UI" w:eastAsia="Microsoft YaHei UI" w:hAnsi="Microsoft YaHei UI" w:cstheme="minorHAnsi"/>
          <w:bCs/>
          <w:iCs/>
          <w:color w:val="1D2228"/>
          <w:sz w:val="22"/>
          <w:szCs w:val="22"/>
          <w:shd w:val="clear" w:color="auto" w:fill="FFFFFF"/>
        </w:rPr>
        <w:t>George Lings 2015. Seven Sacred Spaces: Expressing Community Life in Christ (originally Encounters on the Edge no. 43) published by the Church Army and available from</w:t>
      </w:r>
      <w:r w:rsidRPr="008C4982">
        <w:rPr>
          <w:rFonts w:ascii="Microsoft YaHei UI" w:eastAsia="Microsoft YaHei UI" w:hAnsi="Microsoft YaHei UI" w:cstheme="minorHAnsi"/>
          <w:bCs/>
          <w:iCs/>
          <w:color w:val="36BBD5"/>
          <w:sz w:val="22"/>
          <w:szCs w:val="22"/>
          <w:shd w:val="clear" w:color="auto" w:fill="FFFFFF"/>
        </w:rPr>
        <w:t xml:space="preserve"> </w:t>
      </w:r>
      <w:hyperlink r:id="rId7" w:history="1">
        <w:r w:rsidRPr="008C4982">
          <w:rPr>
            <w:rStyle w:val="Hyperlink"/>
            <w:rFonts w:ascii="Microsoft YaHei UI" w:eastAsia="Microsoft YaHei UI" w:hAnsi="Microsoft YaHei UI" w:cstheme="minorHAnsi"/>
            <w:bCs/>
            <w:iCs/>
            <w:color w:val="36BBD5"/>
            <w:sz w:val="22"/>
            <w:szCs w:val="22"/>
            <w:shd w:val="clear" w:color="auto" w:fill="FFFFFF"/>
          </w:rPr>
          <w:t>ask@churcharmy.org</w:t>
        </w:r>
      </w:hyperlink>
    </w:p>
    <w:p w14:paraId="76E27202" w14:textId="77777777" w:rsidR="000800B3" w:rsidRPr="008C4982" w:rsidRDefault="000800B3" w:rsidP="000800B3">
      <w:pPr>
        <w:pStyle w:val="ListParagraph"/>
        <w:rPr>
          <w:rFonts w:ascii="Microsoft YaHei UI" w:eastAsia="Microsoft YaHei UI" w:hAnsi="Microsoft YaHei UI" w:cstheme="minorHAnsi"/>
          <w:bCs/>
          <w:iCs/>
          <w:color w:val="1D2228"/>
          <w:sz w:val="22"/>
          <w:szCs w:val="22"/>
          <w:shd w:val="clear" w:color="auto" w:fill="FFFFFF"/>
        </w:rPr>
      </w:pPr>
    </w:p>
    <w:p w14:paraId="683CAB76" w14:textId="77777777" w:rsidR="000800B3" w:rsidRPr="008C4982" w:rsidRDefault="000800B3" w:rsidP="000800B3">
      <w:pPr>
        <w:pStyle w:val="ListParagraph"/>
        <w:widowControl/>
        <w:numPr>
          <w:ilvl w:val="0"/>
          <w:numId w:val="12"/>
        </w:numPr>
        <w:spacing w:after="200" w:line="276" w:lineRule="auto"/>
        <w:rPr>
          <w:rFonts w:ascii="Microsoft YaHei UI" w:eastAsia="Microsoft YaHei UI" w:hAnsi="Microsoft YaHei UI"/>
          <w:sz w:val="22"/>
          <w:szCs w:val="22"/>
        </w:rPr>
      </w:pPr>
      <w:r w:rsidRPr="008C4982">
        <w:rPr>
          <w:rFonts w:ascii="Microsoft YaHei UI" w:eastAsia="Microsoft YaHei UI" w:hAnsi="Microsoft YaHei UI" w:cstheme="minorHAnsi"/>
          <w:bCs/>
          <w:iCs/>
          <w:color w:val="1D2228"/>
          <w:sz w:val="22"/>
          <w:szCs w:val="22"/>
          <w:shd w:val="clear" w:color="auto" w:fill="FFFFFF"/>
        </w:rPr>
        <w:t xml:space="preserve">Full Foresight Report available on </w:t>
      </w:r>
      <w:hyperlink r:id="rId8" w:history="1">
        <w:r w:rsidRPr="008C4982">
          <w:rPr>
            <w:rStyle w:val="Hyperlink"/>
            <w:rFonts w:ascii="Microsoft YaHei UI" w:eastAsia="Microsoft YaHei UI" w:hAnsi="Microsoft YaHei UI"/>
            <w:color w:val="36BBD5"/>
            <w:sz w:val="22"/>
            <w:szCs w:val="22"/>
          </w:rPr>
          <w:t>https://www.gov.uk/government/collections/mental-capital-and-wellbeing</w:t>
        </w:r>
      </w:hyperlink>
    </w:p>
    <w:p w14:paraId="7A8ACE11" w14:textId="77777777" w:rsidR="000800B3" w:rsidRPr="008C4982" w:rsidRDefault="000800B3" w:rsidP="000800B3">
      <w:pPr>
        <w:pStyle w:val="ListParagraph"/>
        <w:rPr>
          <w:rFonts w:ascii="Microsoft YaHei UI" w:eastAsia="Microsoft YaHei UI" w:hAnsi="Microsoft YaHei UI"/>
          <w:sz w:val="22"/>
          <w:szCs w:val="22"/>
        </w:rPr>
      </w:pPr>
      <w:r w:rsidRPr="008C4982">
        <w:rPr>
          <w:rFonts w:ascii="Microsoft YaHei UI" w:eastAsia="Microsoft YaHei UI" w:hAnsi="Microsoft YaHei UI" w:cstheme="minorHAnsi"/>
          <w:bCs/>
          <w:iCs/>
          <w:color w:val="1D2228"/>
          <w:sz w:val="22"/>
          <w:szCs w:val="22"/>
          <w:shd w:val="clear" w:color="auto" w:fill="FFFFFF"/>
        </w:rPr>
        <w:t>Brief slideshow from the Foresight Report - five ways to wellbeing - available on</w:t>
      </w:r>
      <w:r w:rsidRPr="008C4982">
        <w:rPr>
          <w:rFonts w:ascii="Microsoft YaHei UI" w:eastAsia="Microsoft YaHei UI" w:hAnsi="Microsoft YaHei UI" w:cstheme="minorHAnsi"/>
          <w:bCs/>
          <w:i/>
          <w:iCs/>
          <w:color w:val="1D2228"/>
          <w:sz w:val="22"/>
          <w:szCs w:val="22"/>
          <w:shd w:val="clear" w:color="auto" w:fill="FFFFFF"/>
        </w:rPr>
        <w:t xml:space="preserve"> </w:t>
      </w:r>
      <w:hyperlink r:id="rId9" w:history="1">
        <w:r w:rsidRPr="008C4982">
          <w:rPr>
            <w:rStyle w:val="Hyperlink"/>
            <w:rFonts w:ascii="Microsoft YaHei UI" w:eastAsia="Microsoft YaHei UI" w:hAnsi="Microsoft YaHei UI"/>
            <w:color w:val="36BBD5"/>
            <w:sz w:val="22"/>
            <w:szCs w:val="22"/>
          </w:rPr>
          <w:t>https://issuu.com/neweconomicsfoundation/docs/five_ways_to_well-being?viewMode=presentation</w:t>
        </w:r>
      </w:hyperlink>
    </w:p>
    <w:p w14:paraId="3A105A36" w14:textId="77777777" w:rsidR="000800B3" w:rsidRPr="008C4982" w:rsidRDefault="000800B3" w:rsidP="000800B3">
      <w:pPr>
        <w:pStyle w:val="ListParagraph"/>
        <w:rPr>
          <w:rFonts w:ascii="Microsoft YaHei UI" w:eastAsia="Microsoft YaHei UI" w:hAnsi="Microsoft YaHei UI"/>
          <w:sz w:val="22"/>
          <w:szCs w:val="22"/>
        </w:rPr>
      </w:pPr>
    </w:p>
    <w:p w14:paraId="2061A329" w14:textId="77777777" w:rsidR="000800B3" w:rsidRPr="008C4982" w:rsidRDefault="000800B3" w:rsidP="000800B3">
      <w:pPr>
        <w:pStyle w:val="ListParagraph"/>
        <w:widowControl/>
        <w:numPr>
          <w:ilvl w:val="0"/>
          <w:numId w:val="12"/>
        </w:numPr>
        <w:spacing w:after="200" w:line="276" w:lineRule="auto"/>
        <w:rPr>
          <w:rFonts w:ascii="Microsoft YaHei UI" w:eastAsia="Microsoft YaHei UI" w:hAnsi="Microsoft YaHei UI"/>
          <w:sz w:val="22"/>
          <w:szCs w:val="22"/>
        </w:rPr>
      </w:pPr>
      <w:r w:rsidRPr="008C4982">
        <w:rPr>
          <w:rFonts w:ascii="Microsoft YaHei UI" w:eastAsia="Microsoft YaHei UI" w:hAnsi="Microsoft YaHei UI"/>
          <w:sz w:val="22"/>
          <w:szCs w:val="22"/>
        </w:rPr>
        <w:t xml:space="preserve">The Research on Gratitude and Its Link with Love and Happiness - </w:t>
      </w:r>
      <w:hyperlink r:id="rId10" w:history="1">
        <w:r w:rsidRPr="008C4982">
          <w:rPr>
            <w:rStyle w:val="Hyperlink"/>
            <w:rFonts w:ascii="Microsoft YaHei UI" w:eastAsia="Microsoft YaHei UI" w:hAnsi="Microsoft YaHei UI"/>
            <w:color w:val="36BBD5"/>
            <w:sz w:val="22"/>
            <w:szCs w:val="22"/>
          </w:rPr>
          <w:t>https://positivepsychology.com/gratitude-research/</w:t>
        </w:r>
      </w:hyperlink>
    </w:p>
    <w:p w14:paraId="5CBD11B1" w14:textId="77777777" w:rsidR="000800B3" w:rsidRPr="008C4982" w:rsidRDefault="000800B3" w:rsidP="000800B3">
      <w:pPr>
        <w:pStyle w:val="ListParagraph"/>
        <w:rPr>
          <w:rFonts w:ascii="Microsoft YaHei UI" w:eastAsia="Microsoft YaHei UI" w:hAnsi="Microsoft YaHei UI"/>
          <w:sz w:val="22"/>
          <w:szCs w:val="22"/>
        </w:rPr>
      </w:pPr>
    </w:p>
    <w:p w14:paraId="5C5C9D2C" w14:textId="6F6AC706" w:rsidR="000800B3" w:rsidRPr="008C4982" w:rsidRDefault="000800B3" w:rsidP="00AA09D0">
      <w:pPr>
        <w:pStyle w:val="ListParagraph"/>
        <w:widowControl/>
        <w:numPr>
          <w:ilvl w:val="0"/>
          <w:numId w:val="12"/>
        </w:numPr>
        <w:spacing w:after="200" w:line="276" w:lineRule="auto"/>
        <w:rPr>
          <w:rFonts w:ascii="Microsoft YaHei UI" w:eastAsia="Microsoft YaHei UI" w:hAnsi="Microsoft YaHei UI"/>
          <w:color w:val="36BBD5"/>
          <w:sz w:val="22"/>
          <w:szCs w:val="22"/>
        </w:rPr>
      </w:pPr>
      <w:r w:rsidRPr="008C4982">
        <w:rPr>
          <w:rFonts w:ascii="Microsoft YaHei UI" w:eastAsia="Microsoft YaHei UI" w:hAnsi="Microsoft YaHei UI"/>
          <w:sz w:val="22"/>
          <w:szCs w:val="22"/>
        </w:rPr>
        <w:t xml:space="preserve">The Examen prayer - </w:t>
      </w:r>
      <w:hyperlink r:id="rId11" w:history="1">
        <w:r w:rsidRPr="008C4982">
          <w:rPr>
            <w:rStyle w:val="Hyperlink"/>
            <w:rFonts w:ascii="Microsoft YaHei UI" w:eastAsia="Microsoft YaHei UI" w:hAnsi="Microsoft YaHei UI"/>
            <w:color w:val="36BBD5"/>
            <w:sz w:val="22"/>
            <w:szCs w:val="22"/>
          </w:rPr>
          <w:t>https://www.ignatianspirituality.com/ignatian-prayer/the-examen/how-can-i-pray/</w:t>
        </w:r>
      </w:hyperlink>
    </w:p>
    <w:p w14:paraId="68069412" w14:textId="77777777" w:rsidR="000800B3" w:rsidRPr="008C4982" w:rsidRDefault="000800B3" w:rsidP="000800B3">
      <w:pPr>
        <w:pStyle w:val="ListParagraph"/>
        <w:rPr>
          <w:rFonts w:ascii="Microsoft YaHei UI" w:eastAsia="Microsoft YaHei UI" w:hAnsi="Microsoft YaHei UI"/>
          <w:sz w:val="22"/>
          <w:szCs w:val="22"/>
        </w:rPr>
      </w:pPr>
    </w:p>
    <w:p w14:paraId="5F6B76BD" w14:textId="77777777" w:rsidR="000800B3" w:rsidRPr="008C4982" w:rsidRDefault="000800B3" w:rsidP="000800B3">
      <w:pPr>
        <w:pStyle w:val="ListParagraph"/>
        <w:rPr>
          <w:rFonts w:ascii="Microsoft YaHei UI" w:eastAsia="Microsoft YaHei UI" w:hAnsi="Microsoft YaHei UI"/>
          <w:sz w:val="22"/>
          <w:szCs w:val="22"/>
        </w:rPr>
      </w:pPr>
    </w:p>
    <w:p w14:paraId="38B728B2" w14:textId="6A2B121E" w:rsidR="000800B3" w:rsidRPr="008C4982" w:rsidRDefault="000800B3" w:rsidP="000800B3">
      <w:pPr>
        <w:tabs>
          <w:tab w:val="left" w:pos="3336"/>
        </w:tabs>
        <w:rPr>
          <w:rFonts w:ascii="Microsoft YaHei UI" w:eastAsia="Microsoft YaHei UI" w:hAnsi="Microsoft YaHei UI"/>
          <w:color w:val="13283B"/>
          <w:sz w:val="20"/>
          <w:szCs w:val="20"/>
          <w:lang w:eastAsia="zh-CN" w:bidi="hi-IN"/>
        </w:rPr>
      </w:pPr>
      <w:r w:rsidRPr="008C4982">
        <w:rPr>
          <w:rFonts w:ascii="Microsoft YaHei UI" w:eastAsia="Microsoft YaHei UI" w:hAnsi="Microsoft YaHei UI"/>
          <w:color w:val="13283B"/>
          <w:sz w:val="20"/>
          <w:szCs w:val="20"/>
          <w:lang w:eastAsia="zh-CN" w:bidi="hi-IN"/>
        </w:rPr>
        <w:t xml:space="preserve">If reading this has led you to want to seek additional support or signposting please contact either the person in your diocese responsible for clergy wellbeing or St Luke’s via its website or on 020 7898 1700. </w:t>
      </w:r>
    </w:p>
    <w:p w14:paraId="2CDCB120" w14:textId="77777777" w:rsidR="00AA09D0" w:rsidRPr="008C4982" w:rsidRDefault="00AA09D0" w:rsidP="000800B3">
      <w:pPr>
        <w:tabs>
          <w:tab w:val="left" w:pos="3336"/>
        </w:tabs>
        <w:rPr>
          <w:rFonts w:ascii="Microsoft YaHei UI" w:eastAsia="Microsoft YaHei UI" w:hAnsi="Microsoft YaHei UI"/>
          <w:color w:val="13283B"/>
          <w:sz w:val="20"/>
          <w:szCs w:val="20"/>
        </w:rPr>
      </w:pPr>
    </w:p>
    <w:p w14:paraId="65A10E0D" w14:textId="0F2C2D90" w:rsidR="000800B3" w:rsidRPr="008C4982" w:rsidRDefault="000800B3" w:rsidP="000800B3">
      <w:pPr>
        <w:tabs>
          <w:tab w:val="left" w:pos="3336"/>
        </w:tabs>
        <w:rPr>
          <w:rFonts w:ascii="Microsoft YaHei UI" w:eastAsia="Microsoft YaHei UI" w:hAnsi="Microsoft YaHei UI"/>
          <w:color w:val="13283B"/>
          <w:sz w:val="20"/>
          <w:szCs w:val="20"/>
        </w:rPr>
      </w:pPr>
      <w:r w:rsidRPr="008C4982">
        <w:rPr>
          <w:rFonts w:ascii="Microsoft YaHei UI" w:eastAsia="Microsoft YaHei UI" w:hAnsi="Microsoft YaHei UI"/>
          <w:color w:val="13283B"/>
          <w:sz w:val="20"/>
          <w:szCs w:val="20"/>
        </w:rPr>
        <w:t>This reflection is adapted from a longer article by Michele Hampson</w:t>
      </w:r>
      <w:r w:rsidRPr="008C4982">
        <w:rPr>
          <w:rFonts w:ascii="Microsoft YaHei UI" w:eastAsia="Microsoft YaHei UI" w:hAnsi="Microsoft YaHei UI"/>
          <w:color w:val="13283B"/>
          <w:sz w:val="20"/>
          <w:szCs w:val="20"/>
          <w:shd w:val="clear" w:color="auto" w:fill="FFFFFF"/>
        </w:rPr>
        <w:t xml:space="preserve">, honorary adult psychiatrist and priest in the Diocese of </w:t>
      </w:r>
      <w:proofErr w:type="spellStart"/>
      <w:r w:rsidRPr="008C4982">
        <w:rPr>
          <w:rFonts w:ascii="Microsoft YaHei UI" w:eastAsia="Microsoft YaHei UI" w:hAnsi="Microsoft YaHei UI"/>
          <w:color w:val="13283B"/>
          <w:sz w:val="20"/>
          <w:szCs w:val="20"/>
          <w:shd w:val="clear" w:color="auto" w:fill="FFFFFF"/>
        </w:rPr>
        <w:t>Southwell</w:t>
      </w:r>
      <w:proofErr w:type="spellEnd"/>
      <w:r w:rsidRPr="008C4982">
        <w:rPr>
          <w:rFonts w:ascii="Microsoft YaHei UI" w:eastAsia="Microsoft YaHei UI" w:hAnsi="Microsoft YaHei UI"/>
          <w:color w:val="13283B"/>
          <w:sz w:val="20"/>
          <w:szCs w:val="20"/>
          <w:shd w:val="clear" w:color="auto" w:fill="FFFFFF"/>
        </w:rPr>
        <w:t xml:space="preserve"> and Nottingham.</w:t>
      </w:r>
      <w:r w:rsidRPr="008C4982">
        <w:rPr>
          <w:rFonts w:ascii="Microsoft YaHei UI" w:eastAsia="Microsoft YaHei UI" w:hAnsi="Microsoft YaHei UI"/>
          <w:color w:val="13283B"/>
          <w:sz w:val="20"/>
          <w:szCs w:val="20"/>
        </w:rPr>
        <w:t xml:space="preserve"> Michele’s reflections on rootedness and relatedness featured in the Virtual Wellbeing </w:t>
      </w:r>
      <w:proofErr w:type="spellStart"/>
      <w:r w:rsidRPr="008C4982">
        <w:rPr>
          <w:rFonts w:ascii="Microsoft YaHei UI" w:eastAsia="Microsoft YaHei UI" w:hAnsi="Microsoft YaHei UI"/>
          <w:color w:val="13283B"/>
          <w:sz w:val="20"/>
          <w:szCs w:val="20"/>
        </w:rPr>
        <w:t>Programme</w:t>
      </w:r>
      <w:proofErr w:type="spellEnd"/>
      <w:r w:rsidRPr="008C4982">
        <w:rPr>
          <w:rFonts w:ascii="Microsoft YaHei UI" w:eastAsia="Microsoft YaHei UI" w:hAnsi="Microsoft YaHei UI"/>
          <w:color w:val="13283B"/>
          <w:sz w:val="20"/>
          <w:szCs w:val="20"/>
        </w:rPr>
        <w:t xml:space="preserve"> in Weeks 5 and 6. The full article is available on the Church of England website: </w:t>
      </w:r>
    </w:p>
    <w:p w14:paraId="6EA4FD4F" w14:textId="267FFF71" w:rsidR="000800B3" w:rsidRPr="008C4982" w:rsidRDefault="00D22154" w:rsidP="000800B3">
      <w:pPr>
        <w:tabs>
          <w:tab w:val="left" w:pos="3336"/>
        </w:tabs>
        <w:rPr>
          <w:rFonts w:ascii="Microsoft YaHei UI" w:eastAsia="Microsoft YaHei UI" w:hAnsi="Microsoft YaHei UI"/>
          <w:color w:val="36BBD5"/>
          <w:sz w:val="20"/>
          <w:szCs w:val="20"/>
          <w:lang w:eastAsia="zh-CN" w:bidi="hi-IN"/>
        </w:rPr>
      </w:pPr>
      <w:hyperlink r:id="rId12" w:history="1">
        <w:r w:rsidR="008C4982" w:rsidRPr="008C4982">
          <w:rPr>
            <w:rStyle w:val="Hyperlink"/>
            <w:rFonts w:ascii="Microsoft YaHei UI" w:eastAsia="Microsoft YaHei UI" w:hAnsi="Microsoft YaHei UI"/>
            <w:sz w:val="20"/>
            <w:szCs w:val="20"/>
          </w:rPr>
          <w:t>https://www.churchofengland.org/sites/default/files/2020-03/ Guidance%20on%20mental%20health%20and%20wellbeing%20and%20Coronavirus.pdf</w:t>
        </w:r>
      </w:hyperlink>
    </w:p>
    <w:p w14:paraId="0746BE5B" w14:textId="77777777" w:rsidR="00DB1408" w:rsidRPr="008C4982" w:rsidRDefault="00DB1408">
      <w:pPr>
        <w:pStyle w:val="Body"/>
        <w:rPr>
          <w:rFonts w:ascii="Microsoft YaHei UI" w:eastAsia="Microsoft YaHei UI" w:hAnsi="Microsoft YaHei UI" w:cs="Arial"/>
          <w:b/>
          <w:bCs/>
          <w:color w:val="13283B"/>
          <w:sz w:val="20"/>
          <w:szCs w:val="20"/>
        </w:rPr>
      </w:pPr>
    </w:p>
    <w:p w14:paraId="1ED96059" w14:textId="7199912F" w:rsidR="00DB1408" w:rsidRPr="008C4982" w:rsidRDefault="00DB1408" w:rsidP="00DB1408">
      <w:pPr>
        <w:tabs>
          <w:tab w:val="left" w:pos="3336"/>
        </w:tabs>
        <w:rPr>
          <w:rFonts w:ascii="Microsoft YaHei UI" w:eastAsia="Microsoft YaHei UI" w:hAnsi="Microsoft YaHei UI"/>
          <w:color w:val="13283B"/>
          <w:sz w:val="20"/>
          <w:szCs w:val="20"/>
          <w:lang w:eastAsia="zh-CN" w:bidi="hi-IN"/>
        </w:rPr>
      </w:pPr>
    </w:p>
    <w:p w14:paraId="2B63AE3D" w14:textId="0B5DE66C" w:rsidR="002A62BA" w:rsidRPr="008C4982" w:rsidRDefault="002A62BA" w:rsidP="002A62BA">
      <w:pPr>
        <w:pStyle w:val="ListParagraph"/>
        <w:tabs>
          <w:tab w:val="left" w:pos="3336"/>
        </w:tabs>
        <w:rPr>
          <w:rFonts w:ascii="Microsoft YaHei UI" w:eastAsia="Microsoft YaHei UI" w:hAnsi="Microsoft YaHei UI"/>
          <w:color w:val="13283B"/>
          <w:sz w:val="20"/>
          <w:szCs w:val="20"/>
          <w:lang w:val="en-US"/>
        </w:rPr>
      </w:pPr>
    </w:p>
    <w:sectPr w:rsidR="002A62BA" w:rsidRPr="008C4982" w:rsidSect="008723C1">
      <w:headerReference w:type="default" r:id="rId13"/>
      <w:footerReference w:type="default" r:id="rId14"/>
      <w:pgSz w:w="11906" w:h="16838"/>
      <w:pgMar w:top="709" w:right="1134" w:bottom="850" w:left="1134" w:header="737"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61E86" w14:textId="77777777" w:rsidR="00D22154" w:rsidRDefault="00D22154">
      <w:r>
        <w:separator/>
      </w:r>
    </w:p>
  </w:endnote>
  <w:endnote w:type="continuationSeparator" w:id="0">
    <w:p w14:paraId="6687CF6C" w14:textId="77777777" w:rsidR="00D22154" w:rsidRDefault="00D2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Light">
    <w:altName w:val="Microsoft YaHei"/>
    <w:charset w:val="86"/>
    <w:family w:val="swiss"/>
    <w:pitch w:val="variable"/>
    <w:sig w:usb0="00000000"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BD7C" w14:textId="7134095F" w:rsidR="00BA494F" w:rsidRDefault="00BA494F">
    <w:pPr>
      <w:pStyle w:val="Footer"/>
    </w:pPr>
    <w:r>
      <w:rPr>
        <w:noProof/>
        <w:lang w:val="en-GB" w:eastAsia="en-GB"/>
      </w:rPr>
      <w:drawing>
        <wp:anchor distT="0" distB="0" distL="114300" distR="114300" simplePos="0" relativeHeight="251664896" behindDoc="0" locked="0" layoutInCell="1" allowOverlap="1" wp14:anchorId="74587353" wp14:editId="3F25F48F">
          <wp:simplePos x="0" y="0"/>
          <wp:positionH relativeFrom="page">
            <wp:posOffset>-171450</wp:posOffset>
          </wp:positionH>
          <wp:positionV relativeFrom="page">
            <wp:posOffset>10151110</wp:posOffset>
          </wp:positionV>
          <wp:extent cx="7559040" cy="761365"/>
          <wp:effectExtent l="0" t="0" r="381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Luke's_Letterhead_Footer.jpg"/>
                  <pic:cNvPicPr/>
                </pic:nvPicPr>
                <pic:blipFill rotWithShape="1">
                  <a:blip r:embed="rId1">
                    <a:extLst>
                      <a:ext uri="{28A0092B-C50C-407E-A947-70E740481C1C}">
                        <a14:useLocalDpi xmlns:a14="http://schemas.microsoft.com/office/drawing/2010/main" val="0"/>
                      </a:ext>
                    </a:extLst>
                  </a:blip>
                  <a:srcRect t="23825"/>
                  <a:stretch/>
                </pic:blipFill>
                <pic:spPr bwMode="auto">
                  <a:xfrm>
                    <a:off x="0" y="0"/>
                    <a:ext cx="7559040" cy="761365"/>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1C4F0" w14:textId="77777777" w:rsidR="00D22154" w:rsidRDefault="00D22154">
      <w:r>
        <w:separator/>
      </w:r>
    </w:p>
  </w:footnote>
  <w:footnote w:type="continuationSeparator" w:id="0">
    <w:p w14:paraId="750A627B" w14:textId="77777777" w:rsidR="00D22154" w:rsidRDefault="00D2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E0D5" w14:textId="77777777" w:rsidR="008723C1" w:rsidRDefault="001E4AC7" w:rsidP="001E4AC7">
    <w:pPr>
      <w:pStyle w:val="Header"/>
    </w:pPr>
    <w:r>
      <w:rPr>
        <w:noProof/>
        <w:lang w:val="en-GB" w:eastAsia="en-GB"/>
      </w:rPr>
      <mc:AlternateContent>
        <mc:Choice Requires="wps">
          <w:drawing>
            <wp:anchor distT="45720" distB="45720" distL="114300" distR="114300" simplePos="0" relativeHeight="251661312" behindDoc="0" locked="0" layoutInCell="1" allowOverlap="1" wp14:anchorId="5A9FA885" wp14:editId="3A10E283">
              <wp:simplePos x="0" y="0"/>
              <wp:positionH relativeFrom="column">
                <wp:posOffset>4213225</wp:posOffset>
              </wp:positionH>
              <wp:positionV relativeFrom="paragraph">
                <wp:posOffset>-175260</wp:posOffset>
              </wp:positionV>
              <wp:extent cx="2360930" cy="1404620"/>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214E0F" w14:textId="77777777" w:rsidR="005428D6" w:rsidRPr="005428D6" w:rsidRDefault="00D22154" w:rsidP="005428D6">
                          <w:pPr>
                            <w:jc w:val="center"/>
                            <w:rPr>
                              <w:rFonts w:ascii="Microsoft YaHei Light" w:eastAsia="Microsoft YaHei Light" w:hAnsi="Microsoft YaHei Light"/>
                              <w:b/>
                              <w:bCs/>
                              <w:color w:val="36BBD5"/>
                              <w:lang w:val="en-GB"/>
                            </w:rPr>
                          </w:pPr>
                          <w:hyperlink r:id="rId1" w:history="1">
                            <w:r w:rsidR="001E4AC7" w:rsidRPr="005428D6">
                              <w:rPr>
                                <w:rStyle w:val="Hyperlink"/>
                                <w:rFonts w:ascii="Microsoft YaHei Light" w:eastAsia="Microsoft YaHei Light" w:hAnsi="Microsoft YaHei Light"/>
                                <w:b/>
                                <w:bCs/>
                                <w:color w:val="36BBD5"/>
                                <w:lang w:val="en-GB"/>
                              </w:rPr>
                              <w:t>www.stlukesforclergy.org.uk</w:t>
                            </w:r>
                          </w:hyperlink>
                        </w:p>
                        <w:p w14:paraId="7CBC74D4" w14:textId="77777777" w:rsidR="001E4AC7" w:rsidRPr="005428D6" w:rsidRDefault="001E4AC7" w:rsidP="001E4AC7">
                          <w:pPr>
                            <w:jc w:val="center"/>
                            <w:rPr>
                              <w:rFonts w:ascii="Microsoft YaHei Light" w:eastAsia="Microsoft YaHei Light" w:hAnsi="Microsoft YaHei Light"/>
                              <w:b/>
                              <w:bCs/>
                              <w:color w:val="36BBD5"/>
                              <w:lang w:val="en-GB"/>
                            </w:rPr>
                          </w:pPr>
                          <w:r w:rsidRPr="005428D6">
                            <w:rPr>
                              <w:rFonts w:ascii="Microsoft YaHei Light" w:eastAsia="Microsoft YaHei Light" w:hAnsi="Microsoft YaHei Light"/>
                              <w:b/>
                              <w:bCs/>
                              <w:color w:val="36BBD5"/>
                              <w:lang w:val="en-GB"/>
                            </w:rPr>
                            <w:t>020 7898 1700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A9FA885" id="_x0000_t202" coordsize="21600,21600" o:spt="202" path="m,l,21600r21600,l21600,xe">
              <v:stroke joinstyle="miter"/>
              <v:path gradientshapeok="t" o:connecttype="rect"/>
            </v:shapetype>
            <v:shape id="Text Box 2" o:spid="_x0000_s1026" type="#_x0000_t202" style="position:absolute;margin-left:331.75pt;margin-top:-13.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" stroked="f">
              <v:textbox style="mso-fit-shape-to-text:t">
                <w:txbxContent>
                  <w:p w14:paraId="34214E0F" w14:textId="77777777" w:rsidR="005428D6" w:rsidRPr="005428D6" w:rsidRDefault="00773251" w:rsidP="005428D6">
                    <w:pPr>
                      <w:jc w:val="center"/>
                      <w:rPr>
                        <w:rFonts w:ascii="Microsoft YaHei Light" w:eastAsia="Microsoft YaHei Light" w:hAnsi="Microsoft YaHei Light"/>
                        <w:b/>
                        <w:bCs/>
                        <w:color w:val="36BBD5"/>
                        <w:lang w:val="en-GB"/>
                      </w:rPr>
                    </w:pPr>
                    <w:hyperlink r:id="rId2" w:history="1">
                      <w:r w:rsidR="001E4AC7" w:rsidRPr="005428D6">
                        <w:rPr>
                          <w:rStyle w:val="Hyperlink"/>
                          <w:rFonts w:ascii="Microsoft YaHei Light" w:eastAsia="Microsoft YaHei Light" w:hAnsi="Microsoft YaHei Light"/>
                          <w:b/>
                          <w:bCs/>
                          <w:color w:val="36BBD5"/>
                          <w:lang w:val="en-GB"/>
                        </w:rPr>
                        <w:t>www.stlukesforclergy.org.uk</w:t>
                      </w:r>
                    </w:hyperlink>
                  </w:p>
                  <w:p w14:paraId="7CBC74D4" w14:textId="77777777" w:rsidR="001E4AC7" w:rsidRPr="005428D6" w:rsidRDefault="001E4AC7" w:rsidP="001E4AC7">
                    <w:pPr>
                      <w:jc w:val="center"/>
                      <w:rPr>
                        <w:rFonts w:ascii="Microsoft YaHei Light" w:eastAsia="Microsoft YaHei Light" w:hAnsi="Microsoft YaHei Light"/>
                        <w:b/>
                        <w:bCs/>
                        <w:color w:val="36BBD5"/>
                        <w:lang w:val="en-GB"/>
                      </w:rPr>
                    </w:pPr>
                    <w:r w:rsidRPr="005428D6">
                      <w:rPr>
                        <w:rFonts w:ascii="Microsoft YaHei Light" w:eastAsia="Microsoft YaHei Light" w:hAnsi="Microsoft YaHei Light"/>
                        <w:b/>
                        <w:bCs/>
                        <w:color w:val="36BBD5"/>
                        <w:lang w:val="en-GB"/>
                      </w:rPr>
                      <w:t>020 7898 1700</w:t>
                    </w:r>
                  </w:p>
                </w:txbxContent>
              </v:textbox>
              <w10:wrap type="square"/>
            </v:shape>
          </w:pict>
        </mc:Fallback>
      </mc:AlternateContent>
    </w:r>
    <w:r w:rsidR="008723C1" w:rsidRPr="00FE62D3">
      <w:rPr>
        <w:rFonts w:ascii="Microsoft YaHei Light" w:eastAsia="Microsoft YaHei Light" w:hAnsi="Microsoft YaHei Light" w:cs="Arial"/>
        <w:noProof/>
        <w:sz w:val="20"/>
        <w:szCs w:val="20"/>
        <w:lang w:val="en-GB" w:eastAsia="en-GB"/>
      </w:rPr>
      <w:drawing>
        <wp:anchor distT="0" distB="0" distL="114300" distR="114300" simplePos="0" relativeHeight="251659264" behindDoc="0" locked="0" layoutInCell="1" allowOverlap="1" wp14:anchorId="4D15D479" wp14:editId="59850F3B">
          <wp:simplePos x="0" y="0"/>
          <wp:positionH relativeFrom="column">
            <wp:posOffset>-453390</wp:posOffset>
          </wp:positionH>
          <wp:positionV relativeFrom="paragraph">
            <wp:posOffset>-236220</wp:posOffset>
          </wp:positionV>
          <wp:extent cx="2143760" cy="67056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rsed logo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3760" cy="670560"/>
                  </a:xfrm>
                  <a:prstGeom prst="rect">
                    <a:avLst/>
                  </a:prstGeom>
                </pic:spPr>
              </pic:pic>
            </a:graphicData>
          </a:graphic>
          <wp14:sizeRelH relativeFrom="margin">
            <wp14:pctWidth>0</wp14:pctWidth>
          </wp14:sizeRelH>
          <wp14:sizeRelV relativeFrom="margin">
            <wp14:pctHeight>0</wp14:pctHeight>
          </wp14:sizeRelV>
        </wp:anchor>
      </w:drawing>
    </w:r>
  </w:p>
  <w:p w14:paraId="597F1961" w14:textId="77777777" w:rsidR="008723C1" w:rsidRDefault="008723C1">
    <w:pPr>
      <w:pStyle w:val="Header"/>
    </w:pPr>
  </w:p>
  <w:p w14:paraId="7BFD7B72" w14:textId="77777777" w:rsidR="001E4AC7" w:rsidRDefault="001E4AC7">
    <w:pPr>
      <w:pStyle w:val="Header"/>
    </w:pPr>
  </w:p>
  <w:p w14:paraId="4675C31E" w14:textId="77777777" w:rsidR="00FE62D3" w:rsidRDefault="00FE6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6013"/>
    <w:multiLevelType w:val="hybridMultilevel"/>
    <w:tmpl w:val="009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C388B"/>
    <w:multiLevelType w:val="hybridMultilevel"/>
    <w:tmpl w:val="CD0A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54D58"/>
    <w:multiLevelType w:val="hybridMultilevel"/>
    <w:tmpl w:val="0D46763A"/>
    <w:lvl w:ilvl="0" w:tplc="B56C698E">
      <w:start w:val="5"/>
      <w:numFmt w:val="bullet"/>
      <w:lvlText w:val="-"/>
      <w:lvlJc w:val="left"/>
      <w:pPr>
        <w:ind w:left="720" w:hanging="360"/>
      </w:pPr>
      <w:rPr>
        <w:rFonts w:ascii="Microsoft YaHei UI" w:eastAsia="Microsoft YaHei UI" w:hAnsi="Microsoft YaHei UI" w:cs="Times New Roman" w:hint="eastAsia"/>
        <w:color w:val="201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5D1AB6"/>
    <w:multiLevelType w:val="hybridMultilevel"/>
    <w:tmpl w:val="0F72F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7825DE"/>
    <w:multiLevelType w:val="hybridMultilevel"/>
    <w:tmpl w:val="D222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A265A3"/>
    <w:multiLevelType w:val="hybridMultilevel"/>
    <w:tmpl w:val="47E8F59E"/>
    <w:lvl w:ilvl="0" w:tplc="2E782D08">
      <w:start w:val="1"/>
      <w:numFmt w:val="decimal"/>
      <w:lvlText w:val="%1."/>
      <w:lvlJc w:val="left"/>
      <w:pPr>
        <w:ind w:left="72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D7139C"/>
    <w:multiLevelType w:val="multilevel"/>
    <w:tmpl w:val="0C72D21A"/>
    <w:lvl w:ilvl="0">
      <w:start w:val="1"/>
      <w:numFmt w:val="bullet"/>
      <w:lvlText w:val=""/>
      <w:lvlJc w:val="left"/>
      <w:pPr>
        <w:ind w:left="2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0" w:hanging="240"/>
      </w:pPr>
      <w:rPr>
        <w:rFonts w:ascii="Symbol" w:hAnsi="Symbol" w:cs="Symbol" w:hint="default"/>
        <w:b/>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960" w:hanging="240"/>
      </w:pPr>
      <w:rPr>
        <w:rFonts w:ascii="Symbol" w:hAnsi="Symbol" w:cs="Symbol" w:hint="default"/>
        <w:b/>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20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14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16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19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21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B687021"/>
    <w:multiLevelType w:val="multilevel"/>
    <w:tmpl w:val="F7A04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D17134C"/>
    <w:multiLevelType w:val="hybridMultilevel"/>
    <w:tmpl w:val="DBAC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2305FF"/>
    <w:multiLevelType w:val="hybridMultilevel"/>
    <w:tmpl w:val="A6B03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B50F6D"/>
    <w:multiLevelType w:val="multilevel"/>
    <w:tmpl w:val="FC828E68"/>
    <w:lvl w:ilvl="0">
      <w:start w:val="1"/>
      <w:numFmt w:val="bullet"/>
      <w:lvlText w:val=""/>
      <w:lvlJc w:val="left"/>
      <w:pPr>
        <w:ind w:left="2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9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20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14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16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19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21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C0A0370"/>
    <w:multiLevelType w:val="hybridMultilevel"/>
    <w:tmpl w:val="B0FE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9"/>
  </w:num>
  <w:num w:numId="5">
    <w:abstractNumId w:val="8"/>
  </w:num>
  <w:num w:numId="6">
    <w:abstractNumId w:val="1"/>
  </w:num>
  <w:num w:numId="7">
    <w:abstractNumId w:val="0"/>
  </w:num>
  <w:num w:numId="8">
    <w:abstractNumId w:val="2"/>
  </w:num>
  <w:num w:numId="9">
    <w:abstractNumId w:val="3"/>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BC"/>
    <w:rsid w:val="000400BC"/>
    <w:rsid w:val="000800B3"/>
    <w:rsid w:val="00083CA2"/>
    <w:rsid w:val="000B359C"/>
    <w:rsid w:val="000E1016"/>
    <w:rsid w:val="00143CBB"/>
    <w:rsid w:val="0014573B"/>
    <w:rsid w:val="00173281"/>
    <w:rsid w:val="001C3C39"/>
    <w:rsid w:val="001E4AC7"/>
    <w:rsid w:val="00223AF9"/>
    <w:rsid w:val="002A62BA"/>
    <w:rsid w:val="002C416F"/>
    <w:rsid w:val="003816C3"/>
    <w:rsid w:val="004260A6"/>
    <w:rsid w:val="004443B2"/>
    <w:rsid w:val="0045177F"/>
    <w:rsid w:val="0046621A"/>
    <w:rsid w:val="004A335E"/>
    <w:rsid w:val="00523EB4"/>
    <w:rsid w:val="0053730D"/>
    <w:rsid w:val="005428D6"/>
    <w:rsid w:val="006A596F"/>
    <w:rsid w:val="00773251"/>
    <w:rsid w:val="00785230"/>
    <w:rsid w:val="007A408B"/>
    <w:rsid w:val="007D1F30"/>
    <w:rsid w:val="008723C1"/>
    <w:rsid w:val="008A2D80"/>
    <w:rsid w:val="008C4982"/>
    <w:rsid w:val="00953417"/>
    <w:rsid w:val="0097343F"/>
    <w:rsid w:val="009A6E52"/>
    <w:rsid w:val="00A22972"/>
    <w:rsid w:val="00AA09D0"/>
    <w:rsid w:val="00B000D3"/>
    <w:rsid w:val="00B03134"/>
    <w:rsid w:val="00B4079D"/>
    <w:rsid w:val="00B525AB"/>
    <w:rsid w:val="00B90CD1"/>
    <w:rsid w:val="00BA494F"/>
    <w:rsid w:val="00BD5994"/>
    <w:rsid w:val="00C12AD3"/>
    <w:rsid w:val="00C27256"/>
    <w:rsid w:val="00D22154"/>
    <w:rsid w:val="00DA23DA"/>
    <w:rsid w:val="00DB1408"/>
    <w:rsid w:val="00E40E6F"/>
    <w:rsid w:val="00E73712"/>
    <w:rsid w:val="00E938F5"/>
    <w:rsid w:val="00F37EFB"/>
    <w:rsid w:val="00FA589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18643"/>
  <w15:docId w15:val="{B2760323-625D-4738-AA29-E59E7BC7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F30"/>
    <w:rPr>
      <w:sz w:val="24"/>
      <w:szCs w:val="24"/>
      <w:u w:color="FFFFFF"/>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D1F30"/>
    <w:rPr>
      <w:u w:val="single" w:color="FFFFFF"/>
    </w:rPr>
  </w:style>
  <w:style w:type="character" w:customStyle="1" w:styleId="Hyperlink0">
    <w:name w:val="Hyperlink.0"/>
    <w:basedOn w:val="InternetLink"/>
    <w:qFormat/>
    <w:rsid w:val="007D1F30"/>
    <w:rPr>
      <w:u w:val="single" w:color="FFFFFF"/>
    </w:rPr>
  </w:style>
  <w:style w:type="character" w:customStyle="1" w:styleId="FootnoteCharacters">
    <w:name w:val="Footnote Characters"/>
    <w:qFormat/>
    <w:rsid w:val="007D1F30"/>
  </w:style>
  <w:style w:type="character" w:customStyle="1" w:styleId="FootnoteAnchor">
    <w:name w:val="Footnote Anchor"/>
    <w:rsid w:val="007D1F30"/>
    <w:rPr>
      <w:vertAlign w:val="superscript"/>
    </w:rPr>
  </w:style>
  <w:style w:type="character" w:customStyle="1" w:styleId="EndnoteAnchor">
    <w:name w:val="Endnote Anchor"/>
    <w:rsid w:val="007D1F30"/>
    <w:rPr>
      <w:vertAlign w:val="superscript"/>
    </w:rPr>
  </w:style>
  <w:style w:type="character" w:customStyle="1" w:styleId="EndnoteCharacters">
    <w:name w:val="Endnote Characters"/>
    <w:qFormat/>
    <w:rsid w:val="007D1F30"/>
  </w:style>
  <w:style w:type="paragraph" w:customStyle="1" w:styleId="Heading">
    <w:name w:val="Heading"/>
    <w:basedOn w:val="Normal"/>
    <w:next w:val="BodyText"/>
    <w:qFormat/>
    <w:rsid w:val="007D1F30"/>
    <w:pPr>
      <w:keepNext/>
      <w:spacing w:before="240" w:after="120"/>
    </w:pPr>
    <w:rPr>
      <w:rFonts w:ascii="Liberation Sans" w:eastAsia="PingFang SC" w:hAnsi="Liberation Sans" w:cs="Lucida Sans"/>
      <w:sz w:val="28"/>
      <w:szCs w:val="28"/>
    </w:rPr>
  </w:style>
  <w:style w:type="paragraph" w:styleId="BodyText">
    <w:name w:val="Body Text"/>
    <w:basedOn w:val="Normal"/>
    <w:rsid w:val="007D1F30"/>
    <w:pPr>
      <w:spacing w:after="140" w:line="276" w:lineRule="auto"/>
    </w:pPr>
  </w:style>
  <w:style w:type="paragraph" w:styleId="List">
    <w:name w:val="List"/>
    <w:basedOn w:val="BodyText"/>
    <w:rsid w:val="007D1F30"/>
    <w:rPr>
      <w:rFonts w:cs="Lucida Sans"/>
    </w:rPr>
  </w:style>
  <w:style w:type="paragraph" w:styleId="Caption">
    <w:name w:val="caption"/>
    <w:basedOn w:val="Normal"/>
    <w:qFormat/>
    <w:rsid w:val="007D1F30"/>
    <w:pPr>
      <w:suppressLineNumbers/>
      <w:spacing w:before="120" w:after="120"/>
    </w:pPr>
    <w:rPr>
      <w:rFonts w:cs="Lucida Sans"/>
      <w:i/>
      <w:iCs/>
    </w:rPr>
  </w:style>
  <w:style w:type="paragraph" w:customStyle="1" w:styleId="Index">
    <w:name w:val="Index"/>
    <w:basedOn w:val="Normal"/>
    <w:qFormat/>
    <w:rsid w:val="007D1F30"/>
    <w:pPr>
      <w:suppressLineNumbers/>
    </w:pPr>
    <w:rPr>
      <w:rFonts w:cs="Lucida Sans"/>
    </w:rPr>
  </w:style>
  <w:style w:type="paragraph" w:customStyle="1" w:styleId="Body">
    <w:name w:val="Body"/>
    <w:qFormat/>
    <w:rsid w:val="007D1F30"/>
    <w:rPr>
      <w:rFonts w:ascii="Helvetica Neue" w:hAnsi="Helvetica Neue" w:cs="Arial Unicode MS"/>
      <w:color w:val="000000"/>
      <w:sz w:val="22"/>
      <w:szCs w:val="22"/>
      <w:u w:color="FFFFFF"/>
      <w:lang w:val="en-US"/>
    </w:rPr>
  </w:style>
  <w:style w:type="paragraph" w:styleId="FootnoteText">
    <w:name w:val="footnote text"/>
    <w:link w:val="FootnoteTextChar"/>
    <w:uiPriority w:val="99"/>
    <w:rsid w:val="007D1F30"/>
    <w:rPr>
      <w:rFonts w:ascii="Helvetica Neue" w:eastAsia="Helvetica Neue" w:hAnsi="Helvetica Neue" w:cs="Helvetica Neue"/>
      <w:color w:val="000000"/>
      <w:sz w:val="22"/>
      <w:szCs w:val="22"/>
      <w:u w:color="FFFFFF"/>
    </w:rPr>
  </w:style>
  <w:style w:type="paragraph" w:customStyle="1" w:styleId="HeaderandFooter">
    <w:name w:val="Header and Footer"/>
    <w:basedOn w:val="Normal"/>
    <w:qFormat/>
    <w:rsid w:val="007D1F30"/>
  </w:style>
  <w:style w:type="paragraph" w:styleId="Header">
    <w:name w:val="header"/>
    <w:basedOn w:val="HeaderandFooter"/>
    <w:link w:val="HeaderChar"/>
    <w:uiPriority w:val="99"/>
    <w:rsid w:val="007D1F30"/>
  </w:style>
  <w:style w:type="paragraph" w:styleId="Footer">
    <w:name w:val="footer"/>
    <w:basedOn w:val="HeaderandFooter"/>
    <w:rsid w:val="007D1F30"/>
  </w:style>
  <w:style w:type="numbering" w:customStyle="1" w:styleId="BulletBig">
    <w:name w:val="Bullet Big"/>
    <w:qFormat/>
    <w:rsid w:val="007D1F30"/>
  </w:style>
  <w:style w:type="character" w:styleId="Hyperlink">
    <w:name w:val="Hyperlink"/>
    <w:basedOn w:val="DefaultParagraphFont"/>
    <w:uiPriority w:val="99"/>
    <w:unhideWhenUsed/>
    <w:rsid w:val="000B359C"/>
    <w:rPr>
      <w:color w:val="0000FF"/>
      <w:u w:val="single"/>
    </w:rPr>
  </w:style>
  <w:style w:type="paragraph" w:styleId="BalloonText">
    <w:name w:val="Balloon Text"/>
    <w:basedOn w:val="Normal"/>
    <w:link w:val="BalloonTextChar"/>
    <w:uiPriority w:val="99"/>
    <w:semiHidden/>
    <w:unhideWhenUsed/>
    <w:rsid w:val="002C416F"/>
    <w:rPr>
      <w:rFonts w:ascii="Tahoma" w:hAnsi="Tahoma" w:cs="Tahoma"/>
      <w:sz w:val="16"/>
      <w:szCs w:val="16"/>
    </w:rPr>
  </w:style>
  <w:style w:type="character" w:customStyle="1" w:styleId="BalloonTextChar">
    <w:name w:val="Balloon Text Char"/>
    <w:basedOn w:val="DefaultParagraphFont"/>
    <w:link w:val="BalloonText"/>
    <w:uiPriority w:val="99"/>
    <w:semiHidden/>
    <w:rsid w:val="002C416F"/>
    <w:rPr>
      <w:rFonts w:ascii="Tahoma" w:hAnsi="Tahoma" w:cs="Tahoma"/>
      <w:sz w:val="16"/>
      <w:szCs w:val="16"/>
      <w:u w:color="FFFFFF"/>
      <w:lang w:val="en-US" w:eastAsia="en-US" w:bidi="ar-SA"/>
    </w:rPr>
  </w:style>
  <w:style w:type="character" w:customStyle="1" w:styleId="HeaderChar">
    <w:name w:val="Header Char"/>
    <w:basedOn w:val="DefaultParagraphFont"/>
    <w:link w:val="Header"/>
    <w:uiPriority w:val="99"/>
    <w:rsid w:val="00FE62D3"/>
    <w:rPr>
      <w:sz w:val="24"/>
      <w:szCs w:val="24"/>
      <w:u w:color="FFFFFF"/>
      <w:lang w:val="en-US" w:eastAsia="en-US" w:bidi="ar-SA"/>
    </w:rPr>
  </w:style>
  <w:style w:type="character" w:customStyle="1" w:styleId="UnresolvedMention">
    <w:name w:val="Unresolved Mention"/>
    <w:basedOn w:val="DefaultParagraphFont"/>
    <w:uiPriority w:val="99"/>
    <w:semiHidden/>
    <w:unhideWhenUsed/>
    <w:rsid w:val="001E4AC7"/>
    <w:rPr>
      <w:color w:val="605E5C"/>
      <w:shd w:val="clear" w:color="auto" w:fill="E1DFDD"/>
    </w:rPr>
  </w:style>
  <w:style w:type="paragraph" w:styleId="ListParagraph">
    <w:name w:val="List Paragraph"/>
    <w:basedOn w:val="Normal"/>
    <w:uiPriority w:val="34"/>
    <w:qFormat/>
    <w:rsid w:val="00DB1408"/>
    <w:pPr>
      <w:widowControl w:val="0"/>
      <w:ind w:left="720"/>
      <w:contextualSpacing/>
    </w:pPr>
    <w:rPr>
      <w:rFonts w:ascii="Liberation Serif" w:eastAsia="SimSun" w:hAnsi="Liberation Serif" w:cs="Mangal"/>
      <w:kern w:val="2"/>
      <w:szCs w:val="21"/>
      <w:lang w:val="en-GB" w:eastAsia="zh-CN" w:bidi="hi-IN"/>
    </w:rPr>
  </w:style>
  <w:style w:type="character" w:styleId="FollowedHyperlink">
    <w:name w:val="FollowedHyperlink"/>
    <w:basedOn w:val="DefaultParagraphFont"/>
    <w:uiPriority w:val="99"/>
    <w:semiHidden/>
    <w:unhideWhenUsed/>
    <w:rsid w:val="000E1016"/>
    <w:rPr>
      <w:color w:val="FF00FF" w:themeColor="followedHyperlink"/>
      <w:u w:val="single"/>
    </w:rPr>
  </w:style>
  <w:style w:type="character" w:customStyle="1" w:styleId="FootnoteTextChar">
    <w:name w:val="Footnote Text Char"/>
    <w:basedOn w:val="DefaultParagraphFont"/>
    <w:link w:val="FootnoteText"/>
    <w:uiPriority w:val="99"/>
    <w:rsid w:val="002A62BA"/>
    <w:rPr>
      <w:rFonts w:ascii="Helvetica Neue" w:eastAsia="Helvetica Neue" w:hAnsi="Helvetica Neue" w:cs="Helvetica Neue"/>
      <w:color w:val="000000"/>
      <w:sz w:val="22"/>
      <w:szCs w:val="22"/>
      <w:u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mental-capital-and-wellbe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k@churcharmy.org" TargetMode="External"/><Relationship Id="rId12" Type="http://schemas.openxmlformats.org/officeDocument/2006/relationships/hyperlink" Target="https://www.churchofengland.org/sites/default/files/2020-03/%20Guidance%20on%20mental%20health%20and%20wellbeing%20and%20Coronaviru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gnatianspirituality.com/ignatian-prayer/the-examen/how-can-i-pra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sitivepsychology.com/gratitude-research/" TargetMode="External"/><Relationship Id="rId4" Type="http://schemas.openxmlformats.org/officeDocument/2006/relationships/webSettings" Target="webSettings.xml"/><Relationship Id="rId9" Type="http://schemas.openxmlformats.org/officeDocument/2006/relationships/hyperlink" Target="https://issuu.com/neweconomicsfoundation/docs/five_ways_to_well-being?viewMode=present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tlukesforclergy.org.uk" TargetMode="External"/><Relationship Id="rId1" Type="http://schemas.openxmlformats.org/officeDocument/2006/relationships/hyperlink" Target="http://www.stlukesforclergy.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Appleby</dc:creator>
  <cp:lastModifiedBy>Administrator</cp:lastModifiedBy>
  <cp:revision>2</cp:revision>
  <cp:lastPrinted>2020-06-01T08:39:00Z</cp:lastPrinted>
  <dcterms:created xsi:type="dcterms:W3CDTF">2020-06-01T13:11:00Z</dcterms:created>
  <dcterms:modified xsi:type="dcterms:W3CDTF">2020-06-01T13:11:00Z</dcterms:modified>
  <dc:language>en-GB</dc:language>
</cp:coreProperties>
</file>