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AF748" w14:textId="10DA94FF" w:rsidR="000C2B7E" w:rsidRDefault="00F83869" w:rsidP="000C2B7E">
      <w:pPr>
        <w:rPr>
          <w:rFonts w:cstheme="minorHAnsi"/>
          <w:b/>
          <w:color w:val="538135" w:themeColor="accent6" w:themeShade="BF"/>
          <w:sz w:val="52"/>
          <w:szCs w:val="52"/>
        </w:rPr>
      </w:pPr>
      <w:bookmarkStart w:id="0" w:name="_Hlk48895081"/>
      <w:r w:rsidRPr="00F83869">
        <w:drawing>
          <wp:anchor distT="0" distB="0" distL="114300" distR="114300" simplePos="0" relativeHeight="251666432" behindDoc="1" locked="0" layoutInCell="1" allowOverlap="1" wp14:anchorId="083DB9FB" wp14:editId="24C4D21A">
            <wp:simplePos x="0" y="0"/>
            <wp:positionH relativeFrom="column">
              <wp:posOffset>3627120</wp:posOffset>
            </wp:positionH>
            <wp:positionV relativeFrom="paragraph">
              <wp:posOffset>269240</wp:posOffset>
            </wp:positionV>
            <wp:extent cx="2400300" cy="1784985"/>
            <wp:effectExtent l="0" t="0" r="0" b="5715"/>
            <wp:wrapTight wrapText="bothSides">
              <wp:wrapPolygon edited="0">
                <wp:start x="0" y="0"/>
                <wp:lineTo x="0" y="21439"/>
                <wp:lineTo x="21429" y="21439"/>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713" r="3183" b="6786"/>
                    <a:stretch/>
                  </pic:blipFill>
                  <pic:spPr bwMode="auto">
                    <a:xfrm>
                      <a:off x="0" y="0"/>
                      <a:ext cx="2400300" cy="1784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2B7E" w:rsidRPr="005C2390">
        <w:rPr>
          <w:noProof/>
          <w:color w:val="538135" w:themeColor="accent6" w:themeShade="BF"/>
        </w:rPr>
        <w:drawing>
          <wp:anchor distT="0" distB="0" distL="114300" distR="114300" simplePos="0" relativeHeight="251665408" behindDoc="0" locked="0" layoutInCell="1" allowOverlap="1" wp14:anchorId="3913EAC5" wp14:editId="35068FB6">
            <wp:simplePos x="0" y="0"/>
            <wp:positionH relativeFrom="margin">
              <wp:posOffset>-106680</wp:posOffset>
            </wp:positionH>
            <wp:positionV relativeFrom="paragraph">
              <wp:posOffset>-73660</wp:posOffset>
            </wp:positionV>
            <wp:extent cx="1447800" cy="1018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018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ED35CE" w14:textId="4D12A837" w:rsidR="000C2B7E" w:rsidRDefault="000C2B7E" w:rsidP="000C2B7E">
      <w:pPr>
        <w:rPr>
          <w:rFonts w:cstheme="minorHAnsi"/>
          <w:b/>
          <w:color w:val="538135" w:themeColor="accent6" w:themeShade="BF"/>
          <w:sz w:val="52"/>
          <w:szCs w:val="52"/>
        </w:rPr>
      </w:pPr>
    </w:p>
    <w:p w14:paraId="00C01751" w14:textId="0F8588B7" w:rsidR="000C2B7E" w:rsidRPr="000C2B7E" w:rsidRDefault="00824DB5" w:rsidP="00C3576F">
      <w:pPr>
        <w:rPr>
          <w:rFonts w:cstheme="minorHAnsi"/>
          <w:b/>
          <w:sz w:val="52"/>
          <w:szCs w:val="52"/>
        </w:rPr>
      </w:pPr>
      <w:r>
        <w:rPr>
          <w:rFonts w:cstheme="minorHAnsi"/>
          <w:b/>
          <w:color w:val="538135" w:themeColor="accent6" w:themeShade="BF"/>
          <w:sz w:val="52"/>
          <w:szCs w:val="52"/>
        </w:rPr>
        <w:t>Window</w:t>
      </w:r>
      <w:r w:rsidR="00E75925">
        <w:rPr>
          <w:rFonts w:cstheme="minorHAnsi"/>
          <w:b/>
          <w:color w:val="538135" w:themeColor="accent6" w:themeShade="BF"/>
          <w:sz w:val="52"/>
          <w:szCs w:val="52"/>
        </w:rPr>
        <w:t xml:space="preserve"> Moments</w:t>
      </w:r>
      <w:r w:rsidR="00D06EC0">
        <w:rPr>
          <w:rFonts w:cstheme="minorHAnsi"/>
          <w:b/>
          <w:color w:val="538135" w:themeColor="accent6" w:themeShade="BF"/>
          <w:sz w:val="52"/>
          <w:szCs w:val="52"/>
        </w:rPr>
        <w:t xml:space="preserve"> Reflection</w:t>
      </w:r>
    </w:p>
    <w:p w14:paraId="30F1DD2F" w14:textId="4F51A58B" w:rsidR="000C2B7E" w:rsidRDefault="000C2B7E" w:rsidP="00C3576F">
      <w:pPr>
        <w:rPr>
          <w:rFonts w:cstheme="minorHAnsi"/>
          <w:b/>
          <w:sz w:val="32"/>
          <w:szCs w:val="32"/>
        </w:rPr>
      </w:pPr>
    </w:p>
    <w:p w14:paraId="3905D7F6" w14:textId="1B4C367D" w:rsidR="00C3576F" w:rsidRPr="000C2B7E" w:rsidRDefault="00C3576F" w:rsidP="00C3576F">
      <w:pPr>
        <w:rPr>
          <w:rFonts w:cstheme="minorHAnsi"/>
          <w:b/>
          <w:color w:val="538135" w:themeColor="accent6" w:themeShade="BF"/>
          <w:sz w:val="32"/>
          <w:szCs w:val="32"/>
        </w:rPr>
      </w:pPr>
      <w:r w:rsidRPr="000C2B7E">
        <w:rPr>
          <w:rFonts w:cstheme="minorHAnsi"/>
          <w:b/>
          <w:color w:val="538135" w:themeColor="accent6" w:themeShade="BF"/>
          <w:sz w:val="32"/>
          <w:szCs w:val="32"/>
        </w:rPr>
        <w:t>Teacher Guidance</w:t>
      </w:r>
    </w:p>
    <w:p w14:paraId="303ADC9F" w14:textId="78F9C750" w:rsidR="00C3576F" w:rsidRPr="007C69D9" w:rsidRDefault="00C3576F" w:rsidP="00C3576F">
      <w:pPr>
        <w:rPr>
          <w:rFonts w:cstheme="minorHAnsi"/>
          <w:b/>
          <w:sz w:val="6"/>
          <w:szCs w:val="6"/>
        </w:rPr>
      </w:pPr>
    </w:p>
    <w:p w14:paraId="7849D330" w14:textId="2F23BABE" w:rsidR="00637131" w:rsidRDefault="00C3576F" w:rsidP="00233B0F">
      <w:pPr>
        <w:spacing w:after="0"/>
        <w:rPr>
          <w:rFonts w:cstheme="minorHAnsi"/>
          <w:sz w:val="24"/>
          <w:szCs w:val="24"/>
        </w:rPr>
      </w:pPr>
      <w:r w:rsidRPr="00852C20">
        <w:rPr>
          <w:rFonts w:cstheme="minorHAnsi"/>
          <w:b/>
          <w:bCs/>
          <w:sz w:val="24"/>
          <w:szCs w:val="24"/>
        </w:rPr>
        <w:t>Context:</w:t>
      </w:r>
      <w:r>
        <w:rPr>
          <w:rFonts w:cstheme="minorHAnsi"/>
          <w:sz w:val="24"/>
          <w:szCs w:val="24"/>
        </w:rPr>
        <w:t xml:space="preserve"> </w:t>
      </w:r>
      <w:r w:rsidR="003D790D">
        <w:rPr>
          <w:rFonts w:cstheme="minorHAnsi"/>
          <w:sz w:val="24"/>
          <w:szCs w:val="24"/>
        </w:rPr>
        <w:t>Window</w:t>
      </w:r>
      <w:r w:rsidR="00D06EC0">
        <w:rPr>
          <w:rFonts w:cstheme="minorHAnsi"/>
          <w:sz w:val="24"/>
          <w:szCs w:val="24"/>
        </w:rPr>
        <w:t xml:space="preserve"> moments </w:t>
      </w:r>
      <w:r w:rsidR="00BC1B26">
        <w:rPr>
          <w:rFonts w:cstheme="minorHAnsi"/>
          <w:sz w:val="24"/>
          <w:szCs w:val="24"/>
        </w:rPr>
        <w:t>are</w:t>
      </w:r>
      <w:r w:rsidR="00D06EC0">
        <w:rPr>
          <w:rFonts w:cstheme="minorHAnsi"/>
          <w:sz w:val="24"/>
          <w:szCs w:val="24"/>
        </w:rPr>
        <w:t xml:space="preserve"> one</w:t>
      </w:r>
      <w:r w:rsidR="0026177E">
        <w:rPr>
          <w:rFonts w:cstheme="minorHAnsi"/>
          <w:sz w:val="24"/>
          <w:szCs w:val="24"/>
        </w:rPr>
        <w:t xml:space="preserve"> way to explore our own</w:t>
      </w:r>
      <w:r w:rsidR="00D06EC0">
        <w:rPr>
          <w:rFonts w:cstheme="minorHAnsi"/>
          <w:sz w:val="24"/>
          <w:szCs w:val="24"/>
        </w:rPr>
        <w:t xml:space="preserve"> spirituality</w:t>
      </w:r>
      <w:r w:rsidR="0026177E">
        <w:rPr>
          <w:rFonts w:cstheme="minorHAnsi"/>
          <w:sz w:val="24"/>
          <w:szCs w:val="24"/>
        </w:rPr>
        <w:t xml:space="preserve"> and how this relates to </w:t>
      </w:r>
      <w:r w:rsidR="003D790D">
        <w:rPr>
          <w:rFonts w:cstheme="minorHAnsi"/>
          <w:sz w:val="24"/>
          <w:szCs w:val="24"/>
        </w:rPr>
        <w:t>the world around us</w:t>
      </w:r>
      <w:r w:rsidR="00D06EC0">
        <w:rPr>
          <w:rFonts w:cstheme="minorHAnsi"/>
          <w:sz w:val="24"/>
          <w:szCs w:val="24"/>
        </w:rPr>
        <w:t>.</w:t>
      </w:r>
      <w:r w:rsidR="00173123">
        <w:rPr>
          <w:rFonts w:cstheme="minorHAnsi"/>
          <w:sz w:val="24"/>
          <w:szCs w:val="24"/>
        </w:rPr>
        <w:t xml:space="preserve"> </w:t>
      </w:r>
      <w:r w:rsidR="00AA657F">
        <w:rPr>
          <w:rFonts w:cstheme="minorHAnsi"/>
          <w:sz w:val="24"/>
          <w:szCs w:val="24"/>
        </w:rPr>
        <w:t>Th</w:t>
      </w:r>
      <w:r w:rsidR="002947B4">
        <w:rPr>
          <w:rFonts w:cstheme="minorHAnsi"/>
          <w:sz w:val="24"/>
          <w:szCs w:val="24"/>
        </w:rPr>
        <w:t>e</w:t>
      </w:r>
      <w:r w:rsidR="00AA657F">
        <w:rPr>
          <w:rFonts w:cstheme="minorHAnsi"/>
          <w:sz w:val="24"/>
          <w:szCs w:val="24"/>
        </w:rPr>
        <w:t xml:space="preserve"> </w:t>
      </w:r>
      <w:r w:rsidR="002947B4">
        <w:rPr>
          <w:rFonts w:cstheme="minorHAnsi"/>
          <w:sz w:val="24"/>
          <w:szCs w:val="24"/>
        </w:rPr>
        <w:t>focus for this reflection is to encourage an</w:t>
      </w:r>
      <w:r w:rsidR="00CB1F9A">
        <w:rPr>
          <w:rFonts w:cstheme="minorHAnsi"/>
          <w:sz w:val="24"/>
          <w:szCs w:val="24"/>
        </w:rPr>
        <w:t xml:space="preserve"> appreciation and wonder of the world around us and also a reminder that we can use God’s creation to still us and help develop an inner peace</w:t>
      </w:r>
      <w:r w:rsidR="005379FE">
        <w:rPr>
          <w:rFonts w:cstheme="minorHAnsi"/>
          <w:sz w:val="24"/>
          <w:szCs w:val="24"/>
        </w:rPr>
        <w:t>.</w:t>
      </w:r>
      <w:r w:rsidR="00AA657F">
        <w:rPr>
          <w:rFonts w:cstheme="minorHAnsi"/>
          <w:sz w:val="24"/>
          <w:szCs w:val="24"/>
        </w:rPr>
        <w:t xml:space="preserve"> </w:t>
      </w:r>
    </w:p>
    <w:p w14:paraId="50DC2C14" w14:textId="141682E2" w:rsidR="00233B0F" w:rsidRDefault="00233B0F" w:rsidP="00233B0F">
      <w:pPr>
        <w:spacing w:after="0"/>
        <w:rPr>
          <w:rFonts w:cstheme="minorHAnsi"/>
          <w:sz w:val="24"/>
          <w:szCs w:val="24"/>
        </w:rPr>
      </w:pPr>
    </w:p>
    <w:p w14:paraId="43AB4AD2" w14:textId="426A695C" w:rsidR="00C3576F" w:rsidRDefault="00C3576F" w:rsidP="00233B0F">
      <w:pPr>
        <w:spacing w:after="0"/>
        <w:rPr>
          <w:rFonts w:cstheme="minorHAnsi"/>
          <w:bCs/>
          <w:sz w:val="24"/>
          <w:szCs w:val="24"/>
        </w:rPr>
      </w:pPr>
      <w:r w:rsidRPr="009D4D54">
        <w:rPr>
          <w:rFonts w:cstheme="minorHAnsi"/>
          <w:b/>
          <w:sz w:val="24"/>
          <w:szCs w:val="24"/>
        </w:rPr>
        <w:t xml:space="preserve">You will need: </w:t>
      </w:r>
      <w:r w:rsidR="00173123">
        <w:rPr>
          <w:rFonts w:cstheme="minorHAnsi"/>
          <w:bCs/>
          <w:sz w:val="24"/>
          <w:szCs w:val="24"/>
        </w:rPr>
        <w:t>just the accompanying PowerPoint presentation</w:t>
      </w:r>
      <w:r w:rsidR="00CB1F9A">
        <w:rPr>
          <w:rFonts w:cstheme="minorHAnsi"/>
          <w:bCs/>
          <w:sz w:val="24"/>
          <w:szCs w:val="24"/>
        </w:rPr>
        <w:t>. A suggestion for music to start and finish the reflection is John Rutter’s ‘For the Beauty of the Earth’:</w:t>
      </w:r>
      <w:r w:rsidR="00CB1F9A" w:rsidRPr="00CB1F9A">
        <w:t xml:space="preserve"> </w:t>
      </w:r>
      <w:hyperlink r:id="rId10" w:history="1">
        <w:r w:rsidR="00CB1F9A" w:rsidRPr="00971BBF">
          <w:rPr>
            <w:rStyle w:val="Hyperlink"/>
            <w:rFonts w:cstheme="minorHAnsi"/>
            <w:bCs/>
            <w:sz w:val="24"/>
            <w:szCs w:val="24"/>
          </w:rPr>
          <w:t>https://www.youtube.com/watch?v=1bDoMflYErE</w:t>
        </w:r>
      </w:hyperlink>
    </w:p>
    <w:p w14:paraId="26A866E3" w14:textId="5D73F234" w:rsidR="00233B0F" w:rsidRDefault="00233B0F" w:rsidP="00233B0F">
      <w:pPr>
        <w:spacing w:after="0"/>
        <w:rPr>
          <w:rFonts w:cstheme="minorHAnsi"/>
          <w:bCs/>
          <w:sz w:val="24"/>
          <w:szCs w:val="24"/>
        </w:rPr>
      </w:pPr>
    </w:p>
    <w:p w14:paraId="09E3ACB4" w14:textId="21936355" w:rsidR="00461184" w:rsidRDefault="00CC1C8F" w:rsidP="00CB1F9A">
      <w:pPr>
        <w:spacing w:after="0"/>
        <w:rPr>
          <w:sz w:val="24"/>
          <w:szCs w:val="24"/>
        </w:rPr>
      </w:pPr>
      <w:r>
        <w:rPr>
          <w:b/>
          <w:bCs/>
          <w:sz w:val="24"/>
          <w:szCs w:val="24"/>
        </w:rPr>
        <w:t>Slide one</w:t>
      </w:r>
      <w:r>
        <w:rPr>
          <w:sz w:val="24"/>
          <w:szCs w:val="24"/>
        </w:rPr>
        <w:t xml:space="preserve">: </w:t>
      </w:r>
      <w:r w:rsidR="00CB1F9A">
        <w:rPr>
          <w:sz w:val="24"/>
          <w:szCs w:val="24"/>
        </w:rPr>
        <w:t>Invite suggestions as to what the equipment in the photograph is for. It is an electron microscope, the most powerful magnification tool available to scientists. A microscope allows us to study things previously unseen – they reveal an amazing world, as can be seen from the following examples:</w:t>
      </w:r>
    </w:p>
    <w:p w14:paraId="49168952" w14:textId="009ED826" w:rsidR="00CB1F9A" w:rsidRDefault="00CB1F9A" w:rsidP="00CB1F9A">
      <w:pPr>
        <w:spacing w:after="0"/>
        <w:rPr>
          <w:sz w:val="24"/>
          <w:szCs w:val="24"/>
        </w:rPr>
      </w:pPr>
    </w:p>
    <w:p w14:paraId="68D6D69C" w14:textId="77246CFD" w:rsidR="00CB1F9A" w:rsidRDefault="00CB1F9A" w:rsidP="00CB1F9A">
      <w:pPr>
        <w:spacing w:after="0"/>
        <w:rPr>
          <w:sz w:val="24"/>
          <w:szCs w:val="24"/>
        </w:rPr>
      </w:pPr>
      <w:r w:rsidRPr="00CB1F9A">
        <w:rPr>
          <w:b/>
          <w:bCs/>
          <w:sz w:val="24"/>
          <w:szCs w:val="24"/>
        </w:rPr>
        <w:t>Slide two:</w:t>
      </w:r>
      <w:r>
        <w:rPr>
          <w:sz w:val="24"/>
          <w:szCs w:val="24"/>
        </w:rPr>
        <w:t xml:space="preserve"> Play through the next seven slides </w:t>
      </w:r>
      <w:r w:rsidR="00C42478">
        <w:rPr>
          <w:sz w:val="24"/>
          <w:szCs w:val="24"/>
        </w:rPr>
        <w:t>– perhaps ask each time if anyone thinks they know what image is shown:</w:t>
      </w:r>
    </w:p>
    <w:p w14:paraId="4B760B5D" w14:textId="4E9D9C0E" w:rsidR="00C42478" w:rsidRDefault="00C42478" w:rsidP="00C42478">
      <w:pPr>
        <w:pStyle w:val="ListParagraph"/>
        <w:numPr>
          <w:ilvl w:val="0"/>
          <w:numId w:val="25"/>
        </w:numPr>
        <w:spacing w:after="0"/>
        <w:rPr>
          <w:sz w:val="24"/>
          <w:szCs w:val="24"/>
        </w:rPr>
      </w:pPr>
      <w:r>
        <w:rPr>
          <w:sz w:val="24"/>
          <w:szCs w:val="24"/>
        </w:rPr>
        <w:t>Algae (diatoms, for those who like accurate terms!)</w:t>
      </w:r>
    </w:p>
    <w:p w14:paraId="0F78A140" w14:textId="1EA820FB" w:rsidR="00C42478" w:rsidRDefault="00C42478" w:rsidP="00C42478">
      <w:pPr>
        <w:pStyle w:val="ListParagraph"/>
        <w:numPr>
          <w:ilvl w:val="0"/>
          <w:numId w:val="25"/>
        </w:numPr>
        <w:spacing w:after="0"/>
        <w:rPr>
          <w:sz w:val="24"/>
          <w:szCs w:val="24"/>
        </w:rPr>
      </w:pPr>
      <w:r>
        <w:rPr>
          <w:sz w:val="24"/>
          <w:szCs w:val="24"/>
        </w:rPr>
        <w:t>Seashell</w:t>
      </w:r>
    </w:p>
    <w:p w14:paraId="3305F681" w14:textId="31B907DA" w:rsidR="00C42478" w:rsidRDefault="00C42478" w:rsidP="00C42478">
      <w:pPr>
        <w:pStyle w:val="ListParagraph"/>
        <w:numPr>
          <w:ilvl w:val="0"/>
          <w:numId w:val="25"/>
        </w:numPr>
        <w:spacing w:after="0"/>
        <w:rPr>
          <w:sz w:val="24"/>
          <w:szCs w:val="24"/>
        </w:rPr>
      </w:pPr>
      <w:r>
        <w:rPr>
          <w:sz w:val="24"/>
          <w:szCs w:val="24"/>
        </w:rPr>
        <w:t>Snowflake</w:t>
      </w:r>
    </w:p>
    <w:p w14:paraId="226EF4A6" w14:textId="4ED8B569" w:rsidR="00C42478" w:rsidRDefault="00C42478" w:rsidP="00C42478">
      <w:pPr>
        <w:pStyle w:val="ListParagraph"/>
        <w:numPr>
          <w:ilvl w:val="0"/>
          <w:numId w:val="25"/>
        </w:numPr>
        <w:spacing w:after="0"/>
        <w:rPr>
          <w:sz w:val="24"/>
          <w:szCs w:val="24"/>
        </w:rPr>
      </w:pPr>
      <w:r>
        <w:rPr>
          <w:sz w:val="24"/>
          <w:szCs w:val="24"/>
        </w:rPr>
        <w:t>Soap bubbles</w:t>
      </w:r>
    </w:p>
    <w:p w14:paraId="6AB45D46" w14:textId="391E832A" w:rsidR="00C42478" w:rsidRDefault="00C42478" w:rsidP="00C42478">
      <w:pPr>
        <w:pStyle w:val="ListParagraph"/>
        <w:numPr>
          <w:ilvl w:val="0"/>
          <w:numId w:val="25"/>
        </w:numPr>
        <w:spacing w:after="0"/>
        <w:rPr>
          <w:sz w:val="24"/>
          <w:szCs w:val="24"/>
        </w:rPr>
      </w:pPr>
      <w:r>
        <w:rPr>
          <w:sz w:val="24"/>
          <w:szCs w:val="24"/>
        </w:rPr>
        <w:t>A green leaf</w:t>
      </w:r>
    </w:p>
    <w:p w14:paraId="629ABF18" w14:textId="3CF2DC57" w:rsidR="00C42478" w:rsidRDefault="00C42478" w:rsidP="00C42478">
      <w:pPr>
        <w:pStyle w:val="ListParagraph"/>
        <w:numPr>
          <w:ilvl w:val="0"/>
          <w:numId w:val="25"/>
        </w:numPr>
        <w:spacing w:after="0"/>
        <w:rPr>
          <w:sz w:val="24"/>
          <w:szCs w:val="24"/>
        </w:rPr>
      </w:pPr>
      <w:r>
        <w:rPr>
          <w:sz w:val="24"/>
          <w:szCs w:val="24"/>
        </w:rPr>
        <w:t>A butterfly wing</w:t>
      </w:r>
    </w:p>
    <w:p w14:paraId="4BFBBAFD" w14:textId="0D100037" w:rsidR="00C42478" w:rsidRDefault="00C42478" w:rsidP="00C42478">
      <w:pPr>
        <w:spacing w:after="0"/>
        <w:rPr>
          <w:sz w:val="24"/>
          <w:szCs w:val="24"/>
        </w:rPr>
      </w:pPr>
    </w:p>
    <w:p w14:paraId="22FCAB0A" w14:textId="4193FFC1" w:rsidR="00871A28" w:rsidRDefault="00C42478" w:rsidP="00C42478">
      <w:pPr>
        <w:spacing w:after="0"/>
        <w:rPr>
          <w:sz w:val="24"/>
          <w:szCs w:val="24"/>
        </w:rPr>
      </w:pPr>
      <w:r w:rsidRPr="00C42478">
        <w:rPr>
          <w:b/>
          <w:bCs/>
          <w:sz w:val="24"/>
          <w:szCs w:val="24"/>
        </w:rPr>
        <w:t xml:space="preserve">Slide </w:t>
      </w:r>
      <w:r>
        <w:rPr>
          <w:b/>
          <w:bCs/>
          <w:sz w:val="24"/>
          <w:szCs w:val="24"/>
        </w:rPr>
        <w:t>nine</w:t>
      </w:r>
      <w:r>
        <w:rPr>
          <w:sz w:val="24"/>
          <w:szCs w:val="24"/>
        </w:rPr>
        <w:t xml:space="preserve">: Reflect on the question posed </w:t>
      </w:r>
      <w:r w:rsidR="00871A28">
        <w:rPr>
          <w:sz w:val="24"/>
          <w:szCs w:val="24"/>
        </w:rPr>
        <w:t>i</w:t>
      </w:r>
      <w:r>
        <w:rPr>
          <w:sz w:val="24"/>
          <w:szCs w:val="24"/>
        </w:rPr>
        <w:t>n this slide. You might not be able to readily see the beauty</w:t>
      </w:r>
      <w:r w:rsidR="00871A28">
        <w:rPr>
          <w:sz w:val="24"/>
          <w:szCs w:val="24"/>
        </w:rPr>
        <w:t xml:space="preserve"> shown i</w:t>
      </w:r>
      <w:r>
        <w:rPr>
          <w:sz w:val="24"/>
          <w:szCs w:val="24"/>
        </w:rPr>
        <w:t xml:space="preserve">n the previous slides but there are </w:t>
      </w:r>
      <w:r w:rsidR="00871A28">
        <w:rPr>
          <w:sz w:val="24"/>
          <w:szCs w:val="24"/>
        </w:rPr>
        <w:t xml:space="preserve">certainly </w:t>
      </w:r>
      <w:r>
        <w:rPr>
          <w:sz w:val="24"/>
          <w:szCs w:val="24"/>
        </w:rPr>
        <w:t xml:space="preserve">many places where </w:t>
      </w:r>
      <w:r w:rsidR="00871A28">
        <w:rPr>
          <w:sz w:val="24"/>
          <w:szCs w:val="24"/>
        </w:rPr>
        <w:t>one</w:t>
      </w:r>
      <w:r>
        <w:rPr>
          <w:sz w:val="24"/>
          <w:szCs w:val="24"/>
        </w:rPr>
        <w:t xml:space="preserve"> can visit</w:t>
      </w:r>
      <w:r w:rsidR="00871A28">
        <w:rPr>
          <w:sz w:val="24"/>
          <w:szCs w:val="24"/>
        </w:rPr>
        <w:t xml:space="preserve">, </w:t>
      </w:r>
      <w:r>
        <w:rPr>
          <w:sz w:val="24"/>
          <w:szCs w:val="24"/>
        </w:rPr>
        <w:t>stop and take time to appreciate their beauty.</w:t>
      </w:r>
      <w:r w:rsidR="00871A28">
        <w:rPr>
          <w:sz w:val="24"/>
          <w:szCs w:val="24"/>
        </w:rPr>
        <w:t xml:space="preserve"> The next seven slides take you through photos from place around our dioceses – places many of us have visited or could visit in the future:</w:t>
      </w:r>
    </w:p>
    <w:p w14:paraId="65C75D90" w14:textId="696F24E0" w:rsidR="00871A28" w:rsidRDefault="00871A28" w:rsidP="00871A28">
      <w:pPr>
        <w:pStyle w:val="ListParagraph"/>
        <w:numPr>
          <w:ilvl w:val="0"/>
          <w:numId w:val="26"/>
        </w:numPr>
        <w:spacing w:after="0"/>
        <w:rPr>
          <w:sz w:val="24"/>
          <w:szCs w:val="24"/>
        </w:rPr>
      </w:pPr>
      <w:r>
        <w:rPr>
          <w:sz w:val="24"/>
          <w:szCs w:val="24"/>
        </w:rPr>
        <w:t>Sunset over Stokes Bay, near Gosport, looking out over the Solent to the Isle of Wight</w:t>
      </w:r>
    </w:p>
    <w:p w14:paraId="67E6A0DB" w14:textId="45A910E3" w:rsidR="00871A28" w:rsidRDefault="00871A28" w:rsidP="00871A28">
      <w:pPr>
        <w:pStyle w:val="ListParagraph"/>
        <w:numPr>
          <w:ilvl w:val="0"/>
          <w:numId w:val="26"/>
        </w:numPr>
        <w:spacing w:after="0"/>
        <w:rPr>
          <w:sz w:val="24"/>
          <w:szCs w:val="24"/>
        </w:rPr>
      </w:pPr>
      <w:r>
        <w:rPr>
          <w:sz w:val="24"/>
          <w:szCs w:val="24"/>
        </w:rPr>
        <w:t>A frosty heathland in the New Forest</w:t>
      </w:r>
    </w:p>
    <w:p w14:paraId="01F9A40B" w14:textId="6382606B" w:rsidR="00871A28" w:rsidRDefault="00871A28" w:rsidP="00871A28">
      <w:pPr>
        <w:pStyle w:val="ListParagraph"/>
        <w:numPr>
          <w:ilvl w:val="0"/>
          <w:numId w:val="26"/>
        </w:numPr>
        <w:spacing w:after="0"/>
        <w:rPr>
          <w:sz w:val="24"/>
          <w:szCs w:val="24"/>
        </w:rPr>
      </w:pPr>
      <w:r>
        <w:rPr>
          <w:sz w:val="24"/>
          <w:szCs w:val="24"/>
        </w:rPr>
        <w:lastRenderedPageBreak/>
        <w:t>A view from Tennyson Down on the Isle of Wight</w:t>
      </w:r>
    </w:p>
    <w:p w14:paraId="1BB9E64E" w14:textId="1B67DADF" w:rsidR="00871A28" w:rsidRDefault="00871A28" w:rsidP="00871A28">
      <w:pPr>
        <w:pStyle w:val="ListParagraph"/>
        <w:numPr>
          <w:ilvl w:val="0"/>
          <w:numId w:val="26"/>
        </w:numPr>
        <w:spacing w:after="0"/>
        <w:rPr>
          <w:sz w:val="24"/>
          <w:szCs w:val="24"/>
        </w:rPr>
      </w:pPr>
      <w:r>
        <w:rPr>
          <w:sz w:val="24"/>
          <w:szCs w:val="24"/>
        </w:rPr>
        <w:t>The River Meon</w:t>
      </w:r>
    </w:p>
    <w:p w14:paraId="7A44573A" w14:textId="6FCAC25B" w:rsidR="00871A28" w:rsidRDefault="00871A28" w:rsidP="00871A28">
      <w:pPr>
        <w:pStyle w:val="ListParagraph"/>
        <w:numPr>
          <w:ilvl w:val="0"/>
          <w:numId w:val="26"/>
        </w:numPr>
        <w:spacing w:after="0"/>
        <w:rPr>
          <w:sz w:val="24"/>
          <w:szCs w:val="24"/>
        </w:rPr>
      </w:pPr>
      <w:r>
        <w:rPr>
          <w:sz w:val="24"/>
          <w:szCs w:val="24"/>
        </w:rPr>
        <w:t>A view from Hengistbury Head, Dorset</w:t>
      </w:r>
    </w:p>
    <w:p w14:paraId="508F1D2F" w14:textId="4D83658E" w:rsidR="00871A28" w:rsidRDefault="004E0BC8" w:rsidP="00871A28">
      <w:pPr>
        <w:pStyle w:val="ListParagraph"/>
        <w:numPr>
          <w:ilvl w:val="0"/>
          <w:numId w:val="26"/>
        </w:numPr>
        <w:spacing w:after="0"/>
        <w:rPr>
          <w:sz w:val="24"/>
          <w:szCs w:val="24"/>
        </w:rPr>
      </w:pPr>
      <w:r>
        <w:rPr>
          <w:sz w:val="24"/>
          <w:szCs w:val="24"/>
        </w:rPr>
        <w:t>Rooksbury Mill Nature Reserve, Andover</w:t>
      </w:r>
    </w:p>
    <w:p w14:paraId="44DBCA08" w14:textId="55D01397" w:rsidR="004E0BC8" w:rsidRDefault="004E0BC8" w:rsidP="004E0BC8">
      <w:pPr>
        <w:spacing w:after="0"/>
        <w:rPr>
          <w:sz w:val="24"/>
          <w:szCs w:val="24"/>
        </w:rPr>
      </w:pPr>
    </w:p>
    <w:p w14:paraId="2A8C6BF6" w14:textId="495BB280" w:rsidR="004E0BC8" w:rsidRDefault="004E0BC8" w:rsidP="004E0BC8">
      <w:pPr>
        <w:spacing w:after="0"/>
        <w:rPr>
          <w:sz w:val="24"/>
          <w:szCs w:val="24"/>
        </w:rPr>
      </w:pPr>
      <w:r w:rsidRPr="004E0BC8">
        <w:rPr>
          <w:b/>
          <w:bCs/>
          <w:sz w:val="24"/>
          <w:szCs w:val="24"/>
        </w:rPr>
        <w:t>Slide seventeen</w:t>
      </w:r>
      <w:r>
        <w:rPr>
          <w:sz w:val="24"/>
          <w:szCs w:val="24"/>
        </w:rPr>
        <w:t>:</w:t>
      </w:r>
      <w:r w:rsidR="00443E1C">
        <w:rPr>
          <w:sz w:val="24"/>
          <w:szCs w:val="24"/>
        </w:rPr>
        <w:t xml:space="preserve"> Explore what the cartoonist is trying to say here. How many times do we visit somewhere or pass by somewhere and not take time to appreciate it? Do we spend more time wanting to take photos/selfies/upload to an Instagram story, rush to our next destination than to just be still, quiet and soak in the atmosphere of a peaceful and beautiful place? Perhaps we should all visit somewhere with just that</w:t>
      </w:r>
      <w:r w:rsidR="00A17B97">
        <w:rPr>
          <w:sz w:val="24"/>
          <w:szCs w:val="24"/>
        </w:rPr>
        <w:t xml:space="preserve"> specific</w:t>
      </w:r>
      <w:r w:rsidR="00443E1C">
        <w:rPr>
          <w:sz w:val="24"/>
          <w:szCs w:val="24"/>
        </w:rPr>
        <w:t xml:space="preserve"> intention – this sort of activity is shown to be good for our mental health and well-being.</w:t>
      </w:r>
    </w:p>
    <w:p w14:paraId="130EBC4E" w14:textId="375AAB04" w:rsidR="00E74BAD" w:rsidRDefault="00E74BAD" w:rsidP="004E0BC8">
      <w:pPr>
        <w:spacing w:after="0"/>
        <w:rPr>
          <w:sz w:val="24"/>
          <w:szCs w:val="24"/>
        </w:rPr>
      </w:pPr>
    </w:p>
    <w:p w14:paraId="45B68FC3" w14:textId="284CFDB2" w:rsidR="005B290A" w:rsidRDefault="00E74BAD" w:rsidP="000C43EB">
      <w:pPr>
        <w:spacing w:after="0"/>
        <w:rPr>
          <w:sz w:val="24"/>
          <w:szCs w:val="24"/>
        </w:rPr>
      </w:pPr>
      <w:r w:rsidRPr="00E74BAD">
        <w:rPr>
          <w:b/>
          <w:bCs/>
          <w:sz w:val="24"/>
          <w:szCs w:val="24"/>
        </w:rPr>
        <w:t>Slide eighteen</w:t>
      </w:r>
      <w:r>
        <w:rPr>
          <w:sz w:val="24"/>
          <w:szCs w:val="24"/>
        </w:rPr>
        <w:t xml:space="preserve">: The Bible refers </w:t>
      </w:r>
      <w:r w:rsidR="00EB00EF">
        <w:rPr>
          <w:sz w:val="24"/>
          <w:szCs w:val="24"/>
        </w:rPr>
        <w:t>a</w:t>
      </w:r>
      <w:r>
        <w:rPr>
          <w:sz w:val="24"/>
          <w:szCs w:val="24"/>
        </w:rPr>
        <w:t xml:space="preserve"> number of times to being still in God’s presence.</w:t>
      </w:r>
      <w:r w:rsidR="00EB00EF">
        <w:rPr>
          <w:sz w:val="24"/>
          <w:szCs w:val="24"/>
        </w:rPr>
        <w:t xml:space="preserve"> One of the Ten Commandments</w:t>
      </w:r>
      <w:r w:rsidR="001F6A4F">
        <w:rPr>
          <w:sz w:val="24"/>
          <w:szCs w:val="24"/>
        </w:rPr>
        <w:t xml:space="preserve"> is to ‘Remember the Sabbath Day.’</w:t>
      </w:r>
      <w:r w:rsidR="00EB00EF">
        <w:rPr>
          <w:sz w:val="24"/>
          <w:szCs w:val="24"/>
        </w:rPr>
        <w:t xml:space="preserve"> </w:t>
      </w:r>
      <w:r>
        <w:rPr>
          <w:sz w:val="24"/>
          <w:szCs w:val="24"/>
        </w:rPr>
        <w:t xml:space="preserve"> Christians believe that</w:t>
      </w:r>
      <w:r w:rsidR="001F6A4F">
        <w:rPr>
          <w:sz w:val="24"/>
          <w:szCs w:val="24"/>
        </w:rPr>
        <w:t xml:space="preserve"> this is not only a chance to meet in fellowship to worship God but also a time to rest – these are rules not to follow for the sake of </w:t>
      </w:r>
      <w:r w:rsidR="00A17B97">
        <w:rPr>
          <w:sz w:val="24"/>
          <w:szCs w:val="24"/>
        </w:rPr>
        <w:t>them</w:t>
      </w:r>
      <w:r w:rsidR="001F6A4F">
        <w:rPr>
          <w:sz w:val="24"/>
          <w:szCs w:val="24"/>
        </w:rPr>
        <w:t xml:space="preserve"> but for our own good. Christians believe that resting in God’s presence builds not only a</w:t>
      </w:r>
      <w:r w:rsidR="00A17B97">
        <w:rPr>
          <w:sz w:val="24"/>
          <w:szCs w:val="24"/>
        </w:rPr>
        <w:t xml:space="preserve"> close</w:t>
      </w:r>
      <w:r w:rsidR="001F6A4F">
        <w:rPr>
          <w:sz w:val="24"/>
          <w:szCs w:val="24"/>
        </w:rPr>
        <w:t xml:space="preserve"> relationship with God but also emotional and </w:t>
      </w:r>
      <w:r w:rsidR="000C43EB">
        <w:rPr>
          <w:sz w:val="24"/>
          <w:szCs w:val="24"/>
        </w:rPr>
        <w:t>physical well-being.</w:t>
      </w:r>
    </w:p>
    <w:p w14:paraId="4C131215" w14:textId="12A98A98" w:rsidR="000C43EB" w:rsidRDefault="000C43EB" w:rsidP="000C43EB">
      <w:pPr>
        <w:spacing w:after="0"/>
        <w:rPr>
          <w:sz w:val="24"/>
          <w:szCs w:val="24"/>
        </w:rPr>
      </w:pPr>
    </w:p>
    <w:p w14:paraId="0D36B054" w14:textId="16C7FD47" w:rsidR="000C43EB" w:rsidRDefault="000C43EB" w:rsidP="000C43EB">
      <w:pPr>
        <w:spacing w:after="0"/>
        <w:rPr>
          <w:sz w:val="24"/>
          <w:szCs w:val="24"/>
        </w:rPr>
      </w:pPr>
      <w:r>
        <w:rPr>
          <w:sz w:val="24"/>
          <w:szCs w:val="24"/>
        </w:rPr>
        <w:t>Conclude the reflection time with the prayer on this slide.</w:t>
      </w:r>
    </w:p>
    <w:p w14:paraId="6E6925D8" w14:textId="77777777" w:rsidR="005B290A" w:rsidRDefault="005B290A">
      <w:pPr>
        <w:rPr>
          <w:sz w:val="24"/>
          <w:szCs w:val="24"/>
        </w:rPr>
      </w:pPr>
    </w:p>
    <w:p w14:paraId="208C2138" w14:textId="77777777" w:rsidR="005B290A" w:rsidRDefault="005B290A">
      <w:pPr>
        <w:rPr>
          <w:sz w:val="24"/>
          <w:szCs w:val="24"/>
        </w:rPr>
      </w:pPr>
    </w:p>
    <w:p w14:paraId="371DD161" w14:textId="77777777" w:rsidR="005B290A" w:rsidRDefault="005B290A">
      <w:pPr>
        <w:rPr>
          <w:sz w:val="24"/>
          <w:szCs w:val="24"/>
        </w:rPr>
      </w:pPr>
    </w:p>
    <w:p w14:paraId="3ED7F083" w14:textId="77777777" w:rsidR="005B290A" w:rsidRDefault="005B290A">
      <w:pPr>
        <w:rPr>
          <w:sz w:val="24"/>
          <w:szCs w:val="24"/>
        </w:rPr>
      </w:pPr>
    </w:p>
    <w:p w14:paraId="1DE435BF" w14:textId="77777777" w:rsidR="005B290A" w:rsidRDefault="005B290A">
      <w:pPr>
        <w:rPr>
          <w:sz w:val="24"/>
          <w:szCs w:val="24"/>
        </w:rPr>
      </w:pPr>
    </w:p>
    <w:p w14:paraId="1988D883" w14:textId="77777777" w:rsidR="005B290A" w:rsidRDefault="005B290A">
      <w:pPr>
        <w:rPr>
          <w:sz w:val="24"/>
          <w:szCs w:val="24"/>
        </w:rPr>
      </w:pPr>
    </w:p>
    <w:p w14:paraId="35D9F250" w14:textId="1892D044" w:rsidR="00F2167D" w:rsidRDefault="00F2167D">
      <w:pPr>
        <w:rPr>
          <w:sz w:val="24"/>
          <w:szCs w:val="24"/>
        </w:rPr>
      </w:pPr>
    </w:p>
    <w:p w14:paraId="6071B336" w14:textId="11772BA3" w:rsidR="00F2167D" w:rsidRDefault="00F2167D">
      <w:pPr>
        <w:rPr>
          <w:sz w:val="24"/>
          <w:szCs w:val="24"/>
        </w:rPr>
      </w:pPr>
    </w:p>
    <w:p w14:paraId="44E6B26F" w14:textId="4E998920" w:rsidR="00F2167D" w:rsidRDefault="00F2167D">
      <w:pPr>
        <w:rPr>
          <w:sz w:val="24"/>
          <w:szCs w:val="24"/>
        </w:rPr>
      </w:pPr>
    </w:p>
    <w:p w14:paraId="0EE7DD7C" w14:textId="1C79F1B7" w:rsidR="00F2167D" w:rsidRDefault="00F2167D">
      <w:pPr>
        <w:rPr>
          <w:sz w:val="24"/>
          <w:szCs w:val="24"/>
        </w:rPr>
      </w:pPr>
    </w:p>
    <w:bookmarkEnd w:id="0"/>
    <w:p w14:paraId="14549EB3" w14:textId="6285609A" w:rsidR="00A9204E" w:rsidRPr="00233B0F" w:rsidRDefault="00A9204E">
      <w:pPr>
        <w:rPr>
          <w:sz w:val="24"/>
          <w:szCs w:val="24"/>
        </w:rPr>
      </w:pPr>
    </w:p>
    <w:sectPr w:rsidR="00A9204E" w:rsidRPr="00233B0F" w:rsidSect="005C2390">
      <w:pgSz w:w="12240" w:h="15840"/>
      <w:pgMar w:top="851" w:right="1041" w:bottom="1135" w:left="993" w:header="720" w:footer="720"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9540C8"/>
    <w:multiLevelType w:val="hybridMultilevel"/>
    <w:tmpl w:val="013E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099533B"/>
    <w:multiLevelType w:val="hybridMultilevel"/>
    <w:tmpl w:val="A79E07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F46519B"/>
    <w:multiLevelType w:val="hybridMultilevel"/>
    <w:tmpl w:val="BC966CF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8"/>
  </w:num>
  <w:num w:numId="22">
    <w:abstractNumId w:val="11"/>
  </w:num>
  <w:num w:numId="23">
    <w:abstractNumId w:val="25"/>
  </w:num>
  <w:num w:numId="24">
    <w:abstractNumId w:val="16"/>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6F"/>
    <w:rsid w:val="000730F2"/>
    <w:rsid w:val="000939A8"/>
    <w:rsid w:val="000C2B7E"/>
    <w:rsid w:val="000C43EB"/>
    <w:rsid w:val="00105AAF"/>
    <w:rsid w:val="0012169B"/>
    <w:rsid w:val="00166AE8"/>
    <w:rsid w:val="00173123"/>
    <w:rsid w:val="001E65CC"/>
    <w:rsid w:val="001F6A4F"/>
    <w:rsid w:val="00233B0F"/>
    <w:rsid w:val="00246E63"/>
    <w:rsid w:val="0026177E"/>
    <w:rsid w:val="002947B4"/>
    <w:rsid w:val="00297C74"/>
    <w:rsid w:val="002F46BC"/>
    <w:rsid w:val="00363DF4"/>
    <w:rsid w:val="003A2CBA"/>
    <w:rsid w:val="003D61F8"/>
    <w:rsid w:val="003D790D"/>
    <w:rsid w:val="00443E1C"/>
    <w:rsid w:val="00461184"/>
    <w:rsid w:val="004A1B29"/>
    <w:rsid w:val="004E0BC8"/>
    <w:rsid w:val="005379FE"/>
    <w:rsid w:val="005B290A"/>
    <w:rsid w:val="005C2390"/>
    <w:rsid w:val="00617B3B"/>
    <w:rsid w:val="00637131"/>
    <w:rsid w:val="00645252"/>
    <w:rsid w:val="00664772"/>
    <w:rsid w:val="006A3370"/>
    <w:rsid w:val="006A5ED3"/>
    <w:rsid w:val="006D3D74"/>
    <w:rsid w:val="006F3ED0"/>
    <w:rsid w:val="007257C0"/>
    <w:rsid w:val="00774AA5"/>
    <w:rsid w:val="0078548B"/>
    <w:rsid w:val="007F71FD"/>
    <w:rsid w:val="00800C2B"/>
    <w:rsid w:val="00824DB5"/>
    <w:rsid w:val="0083569A"/>
    <w:rsid w:val="008713D9"/>
    <w:rsid w:val="00871A28"/>
    <w:rsid w:val="008C0B60"/>
    <w:rsid w:val="00A17B97"/>
    <w:rsid w:val="00A9204E"/>
    <w:rsid w:val="00AA657F"/>
    <w:rsid w:val="00AE4D1C"/>
    <w:rsid w:val="00BB48E8"/>
    <w:rsid w:val="00BC1B26"/>
    <w:rsid w:val="00BD7A8D"/>
    <w:rsid w:val="00C02BA6"/>
    <w:rsid w:val="00C3576F"/>
    <w:rsid w:val="00C42478"/>
    <w:rsid w:val="00C56CB4"/>
    <w:rsid w:val="00C743DC"/>
    <w:rsid w:val="00C907AA"/>
    <w:rsid w:val="00C93815"/>
    <w:rsid w:val="00CB1F9A"/>
    <w:rsid w:val="00CC1C8F"/>
    <w:rsid w:val="00D06EC0"/>
    <w:rsid w:val="00D31D3C"/>
    <w:rsid w:val="00D33C20"/>
    <w:rsid w:val="00D471ED"/>
    <w:rsid w:val="00D627E0"/>
    <w:rsid w:val="00DB1568"/>
    <w:rsid w:val="00DB6B42"/>
    <w:rsid w:val="00DC0D2B"/>
    <w:rsid w:val="00E11053"/>
    <w:rsid w:val="00E74BAD"/>
    <w:rsid w:val="00E75925"/>
    <w:rsid w:val="00EB00EF"/>
    <w:rsid w:val="00EE0ED0"/>
    <w:rsid w:val="00F2167D"/>
    <w:rsid w:val="00F53E0A"/>
    <w:rsid w:val="00F8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FF9E"/>
  <w15:chartTrackingRefBased/>
  <w15:docId w15:val="{B196EDE9-3597-4C14-8B9B-7A9CDDED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76F"/>
    <w:pPr>
      <w:spacing w:after="160" w:line="259"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C3576F"/>
    <w:pPr>
      <w:autoSpaceDE w:val="0"/>
      <w:autoSpaceDN w:val="0"/>
      <w:adjustRightInd w:val="0"/>
    </w:pPr>
    <w:rPr>
      <w:rFonts w:ascii="Calibri" w:hAnsi="Calibri" w:cs="Calibri"/>
      <w:color w:val="000000"/>
      <w:sz w:val="24"/>
      <w:szCs w:val="24"/>
      <w:lang w:val="en-GB"/>
    </w:rPr>
  </w:style>
  <w:style w:type="character" w:customStyle="1" w:styleId="hgkelc">
    <w:name w:val="hgkelc"/>
    <w:basedOn w:val="DefaultParagraphFont"/>
    <w:rsid w:val="00C02BA6"/>
  </w:style>
  <w:style w:type="character" w:styleId="UnresolvedMention">
    <w:name w:val="Unresolved Mention"/>
    <w:basedOn w:val="DefaultParagraphFont"/>
    <w:uiPriority w:val="99"/>
    <w:semiHidden/>
    <w:unhideWhenUsed/>
    <w:rsid w:val="00AA657F"/>
    <w:rPr>
      <w:color w:val="605E5C"/>
      <w:shd w:val="clear" w:color="auto" w:fill="E1DFDD"/>
    </w:rPr>
  </w:style>
  <w:style w:type="paragraph" w:styleId="ListParagraph">
    <w:name w:val="List Paragraph"/>
    <w:basedOn w:val="Normal"/>
    <w:uiPriority w:val="34"/>
    <w:unhideWhenUsed/>
    <w:qFormat/>
    <w:rsid w:val="00C42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youtube.com/watch?v=1bDoMflYErE" TargetMode="Externa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232</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Wharton</dc:creator>
  <cp:keywords/>
  <dc:description/>
  <cp:lastModifiedBy>Robert Sanders</cp:lastModifiedBy>
  <cp:revision>6</cp:revision>
  <dcterms:created xsi:type="dcterms:W3CDTF">2020-12-08T12:36:00Z</dcterms:created>
  <dcterms:modified xsi:type="dcterms:W3CDTF">2020-12-08T16:27:00Z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