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4"/>
          <w:szCs w:val="24"/>
        </w:rPr>
        <w:drawing>
          <wp:anchor allowOverlap="1" behindDoc="0" distB="114300" distT="114300" distL="114300" distR="114300" hidden="0" layoutInCell="1" locked="0" relativeHeight="0" simplePos="0">
            <wp:simplePos x="0" y="0"/>
            <wp:positionH relativeFrom="page">
              <wp:posOffset>2514600</wp:posOffset>
            </wp:positionH>
            <wp:positionV relativeFrom="page">
              <wp:posOffset>257175</wp:posOffset>
            </wp:positionV>
            <wp:extent cx="2103600" cy="65966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3600" cy="659666"/>
                    </a:xfrm>
                    <a:prstGeom prst="rect"/>
                    <a:ln/>
                  </pic:spPr>
                </pic:pic>
              </a:graphicData>
            </a:graphic>
          </wp:anchor>
        </w:drawing>
      </w:r>
      <w:r w:rsidDel="00000000" w:rsidR="00000000" w:rsidRPr="00000000">
        <w:rPr>
          <w:rFonts w:ascii="Proxima Nova" w:cs="Proxima Nova" w:eastAsia="Proxima Nova" w:hAnsi="Proxima Nova"/>
          <w:sz w:val="24"/>
          <w:szCs w:val="24"/>
          <w:rtl w:val="0"/>
        </w:rPr>
        <w:tab/>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2">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28"/>
          <w:szCs w:val="28"/>
          <w:rtl w:val="0"/>
        </w:rPr>
        <w:t xml:space="preserve">                 Equal Opportunities and Monitoring Form (Part B) </w:t>
      </w:r>
      <w:r w:rsidDel="00000000" w:rsidR="00000000" w:rsidRPr="00000000">
        <w:rPr>
          <w:rtl w:val="0"/>
        </w:rPr>
      </w:r>
    </w:p>
    <w:p w:rsidR="00000000" w:rsidDel="00000000" w:rsidP="00000000" w:rsidRDefault="00000000" w:rsidRPr="00000000" w14:paraId="0000000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spacing w:line="240" w:lineRule="auto"/>
        <w:ind w:left="-566.9291338582677" w:right="-881.2598425196848"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complete and submit this form together with your application.  This will not be viewed prior to the interview but is collected for monitoring purposes only.  </w:t>
      </w:r>
    </w:p>
    <w:p w:rsidR="00000000" w:rsidDel="00000000" w:rsidP="00000000" w:rsidRDefault="00000000" w:rsidRPr="00000000" w14:paraId="00000006">
      <w:pPr>
        <w:tabs>
          <w:tab w:val="left" w:leader="none" w:pos="4395"/>
        </w:tabs>
        <w:spacing w:line="280" w:lineRule="auto"/>
        <w:jc w:val="both"/>
        <w:rPr>
          <w:rFonts w:ascii="Proxima Nova" w:cs="Proxima Nova" w:eastAsia="Proxima Nova" w:hAnsi="Proxima Nova"/>
          <w:sz w:val="20"/>
          <w:szCs w:val="20"/>
        </w:rPr>
      </w:pPr>
      <w:r w:rsidDel="00000000" w:rsidR="00000000" w:rsidRPr="00000000">
        <w:rPr>
          <w:rtl w:val="0"/>
        </w:rPr>
      </w:r>
    </w:p>
    <w:tbl>
      <w:tblPr>
        <w:tblStyle w:val="Table1"/>
        <w:tblW w:w="10535.0" w:type="dxa"/>
        <w:jc w:val="left"/>
        <w:tblInd w:w="-61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460"/>
        <w:gridCol w:w="5075.000000000001"/>
        <w:tblGridChange w:id="0">
          <w:tblGrid>
            <w:gridCol w:w="5460"/>
            <w:gridCol w:w="5075.000000000001"/>
          </w:tblGrid>
        </w:tblGridChange>
      </w:tblGrid>
      <w:tr>
        <w:trPr>
          <w:cantSplit w:val="0"/>
          <w:trHeight w:val="855" w:hRule="atLeast"/>
          <w:tblHeader w:val="0"/>
        </w:trPr>
        <w:tc>
          <w:tcPr>
            <w:gridSpan w:val="2"/>
            <w:tcBorders>
              <w:top w:color="000000" w:space="0" w:sz="4" w:val="single"/>
              <w:left w:color="000000" w:space="0" w:sz="4" w:val="single"/>
              <w:bottom w:color="000000" w:space="0" w:sz="4" w:val="single"/>
              <w:right w:color="000000" w:space="0" w:sz="4" w:val="single"/>
            </w:tcBorders>
            <w:shd w:fill="f3ad47" w:val="clear"/>
            <w:tcMar>
              <w:top w:w="80.0" w:type="dxa"/>
              <w:left w:w="80.0" w:type="dxa"/>
              <w:bottom w:w="80.0" w:type="dxa"/>
              <w:right w:w="80.0" w:type="dxa"/>
            </w:tcMar>
          </w:tcPr>
          <w:p w:rsidR="00000000" w:rsidDel="00000000" w:rsidP="00000000" w:rsidRDefault="00000000" w:rsidRPr="00000000" w14:paraId="00000007">
            <w:pPr>
              <w:spacing w:line="28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EQUAL OPPORTUNITIES &amp; MONITORING FORM</w:t>
            </w:r>
          </w:p>
          <w:p w:rsidR="00000000" w:rsidDel="00000000" w:rsidP="00000000" w:rsidRDefault="00000000" w:rsidRPr="00000000" w14:paraId="00000008">
            <w:pPr>
              <w:spacing w:line="28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This will not be read prior to the selection process. </w:t>
            </w:r>
          </w:p>
        </w:tc>
      </w:tr>
      <w:tr>
        <w:trPr>
          <w:cantSplit w:val="0"/>
          <w:trHeight w:val="139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Equal Opportunities Monitoring is separated from your application upon receipt and will neither be seen by the selection panel, nor by anybody else outside of the Operations Team at any time during the recruitment process or your potentially ensuing employment. The information on this form is treated as confidential to St Wins Church and is used for monitoring purposes only, to ensure that our recruitment and employment practices are non-discriminatory.</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Post applied for: </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D">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Where did you see this post advertised? If seen on internet, please specify website:      </w:t>
            </w:r>
          </w:p>
        </w:tc>
      </w:tr>
      <w:tr>
        <w:trPr>
          <w:cantSplit w:val="0"/>
          <w:trHeight w:val="19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keepNext w:val="1"/>
              <w:keepLines w:val="1"/>
              <w:pBdr>
                <w:top w:color="000000" w:space="0" w:sz="6" w:val="single"/>
                <w:left w:color="000000" w:space="0" w:sz="6" w:val="single"/>
                <w:bottom w:color="000000" w:space="0" w:sz="6" w:val="single"/>
                <w:right w:color="000000" w:space="0" w:sz="6" w:val="single"/>
              </w:pBdr>
              <w:spacing w:line="240" w:lineRule="auto"/>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sz w:val="20"/>
                <w:szCs w:val="20"/>
                <w:rtl w:val="0"/>
              </w:rPr>
              <w:t xml:space="preserve">Gender</w:t>
            </w:r>
            <w:r w:rsidDel="00000000" w:rsidR="00000000" w:rsidRPr="00000000">
              <w:rPr>
                <w:rtl w:val="0"/>
              </w:rPr>
            </w:r>
          </w:p>
          <w:p w:rsidR="00000000" w:rsidDel="00000000" w:rsidP="00000000" w:rsidRDefault="00000000" w:rsidRPr="00000000" w14:paraId="00000010">
            <w:pPr>
              <w:keepNext w:val="1"/>
              <w:keepLines w:val="1"/>
              <w:pBdr>
                <w:top w:color="000000" w:space="0" w:sz="6" w:val="single"/>
                <w:left w:color="000000" w:space="0" w:sz="6" w:val="single"/>
                <w:bottom w:color="000000" w:space="0" w:sz="6" w:val="single"/>
                <w:right w:color="000000" w:space="0" w:sz="6" w:val="single"/>
              </w:pBdr>
              <w:spacing w:line="240" w:lineRule="auto"/>
              <w:rPr>
                <w:rFonts w:ascii="Proxima Nova" w:cs="Proxima Nova" w:eastAsia="Proxima Nova" w:hAnsi="Proxima Nova"/>
                <w:color w:val="272727"/>
                <w:sz w:val="20"/>
                <w:szCs w:val="20"/>
              </w:rPr>
            </w:pPr>
            <w:r w:rsidDel="00000000" w:rsidR="00000000" w:rsidRPr="00000000">
              <w:rPr>
                <w:rFonts w:ascii="Proxima Nova" w:cs="Proxima Nova" w:eastAsia="Proxima Nova" w:hAnsi="Proxima Nova"/>
                <w:color w:val="272727"/>
                <w:sz w:val="20"/>
                <w:szCs w:val="20"/>
                <w:rtl w:val="0"/>
              </w:rPr>
              <w:t xml:space="preserve">Please indicate your gender:</w:t>
              <w:tab/>
              <w:t xml:space="preserve">                                 Male </w:t>
              <w:tab/>
              <w:tab/>
              <w:t xml:space="preserve">Female</w:t>
              <w:tab/>
            </w:r>
          </w:p>
          <w:p w:rsidR="00000000" w:rsidDel="00000000" w:rsidP="00000000" w:rsidRDefault="00000000" w:rsidRPr="00000000" w14:paraId="00000011">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2">
            <w:pPr>
              <w:keepNext w:val="1"/>
              <w:keepLines w:val="1"/>
              <w:pBdr>
                <w:top w:color="000000" w:space="0" w:sz="6" w:val="single"/>
                <w:left w:color="000000" w:space="0" w:sz="6" w:val="single"/>
                <w:bottom w:color="000000" w:space="0" w:sz="6" w:val="single"/>
                <w:right w:color="000000" w:space="0" w:sz="6" w:val="single"/>
              </w:pBdr>
              <w:spacing w:line="240" w:lineRule="auto"/>
              <w:rPr>
                <w:rFonts w:ascii="Proxima Nova" w:cs="Proxima Nova" w:eastAsia="Proxima Nova" w:hAnsi="Proxima Nova"/>
                <w:i w:val="1"/>
                <w:color w:val="272727"/>
                <w:sz w:val="20"/>
                <w:szCs w:val="20"/>
              </w:rPr>
            </w:pPr>
            <w:r w:rsidDel="00000000" w:rsidR="00000000" w:rsidRPr="00000000">
              <w:rPr>
                <w:rFonts w:ascii="Proxima Nova" w:cs="Proxima Nova" w:eastAsia="Proxima Nova" w:hAnsi="Proxima Nova"/>
                <w:color w:val="272727"/>
                <w:sz w:val="20"/>
                <w:szCs w:val="20"/>
                <w:rtl w:val="0"/>
              </w:rPr>
              <w:t xml:space="preserve">Was your gender registered differently at birth or is it possible that it may change in the future?</w:t>
            </w:r>
            <w:r w:rsidDel="00000000" w:rsidR="00000000" w:rsidRPr="00000000">
              <w:rPr>
                <w:rFonts w:ascii="Proxima Nova" w:cs="Proxima Nova" w:eastAsia="Proxima Nova" w:hAnsi="Proxima Nova"/>
                <w:color w:val="1f497d"/>
                <w:sz w:val="20"/>
                <w:szCs w:val="20"/>
                <w:rtl w:val="0"/>
              </w:rPr>
              <w:t xml:space="preserve"> </w:t>
            </w:r>
            <w:r w:rsidDel="00000000" w:rsidR="00000000" w:rsidRPr="00000000">
              <w:rPr>
                <w:rFonts w:ascii="Proxima Nova" w:cs="Proxima Nova" w:eastAsia="Proxima Nova" w:hAnsi="Proxima Nova"/>
                <w:color w:val="272727"/>
                <w:sz w:val="20"/>
                <w:szCs w:val="20"/>
                <w:rtl w:val="0"/>
              </w:rPr>
              <w:t xml:space="preserve">                                    Yes</w:t>
              <w:tab/>
              <w:tab/>
              <w:t xml:space="preserve">No</w:t>
              <w:tab/>
              <w:t xml:space="preserve">        Prefer not to say</w:t>
            </w:r>
            <w:r w:rsidDel="00000000" w:rsidR="00000000" w:rsidRPr="00000000">
              <w:rPr>
                <w:rtl w:val="0"/>
              </w:rPr>
            </w:r>
          </w:p>
          <w:p w:rsidR="00000000" w:rsidDel="00000000" w:rsidP="00000000" w:rsidRDefault="00000000" w:rsidRPr="00000000" w14:paraId="00000013">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Age</w:t>
            </w:r>
            <w:r w:rsidDel="00000000" w:rsidR="00000000" w:rsidRPr="00000000">
              <w:rPr>
                <w:rtl w:val="0"/>
              </w:rPr>
            </w:r>
          </w:p>
          <w:p w:rsidR="00000000" w:rsidDel="00000000" w:rsidP="00000000" w:rsidRDefault="00000000" w:rsidRPr="00000000" w14:paraId="00000014">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Please indicate your age:   16 – 25</w:t>
              <w:tab/>
              <w:t xml:space="preserve">           26 - 35</w:t>
              <w:tab/>
              <w:t xml:space="preserve">            36 - 45</w:t>
              <w:tab/>
              <w:t xml:space="preserve">                     </w:t>
            </w:r>
          </w:p>
          <w:p w:rsidR="00000000" w:rsidDel="00000000" w:rsidP="00000000" w:rsidRDefault="00000000" w:rsidRPr="00000000" w14:paraId="00000015">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46 – 55 </w:t>
              <w:tab/>
              <w:t xml:space="preserve">           56 - 65</w:t>
              <w:tab/>
              <w:t xml:space="preserve">             65 +  </w:t>
              <w:tab/>
            </w:r>
          </w:p>
        </w:tc>
      </w:tr>
      <w:tr>
        <w:trPr>
          <w:cantSplit w:val="0"/>
          <w:trHeight w:val="83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Sexual Orientation</w:t>
            </w:r>
            <w:r w:rsidDel="00000000" w:rsidR="00000000" w:rsidRPr="00000000">
              <w:rPr>
                <w:rtl w:val="0"/>
              </w:rPr>
            </w:r>
          </w:p>
          <w:p w:rsidR="00000000" w:rsidDel="00000000" w:rsidP="00000000" w:rsidRDefault="00000000" w:rsidRPr="00000000" w14:paraId="00000018">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Do you consider yourself to be</w:t>
            </w:r>
          </w:p>
          <w:p w:rsidR="00000000" w:rsidDel="00000000" w:rsidP="00000000" w:rsidRDefault="00000000" w:rsidRPr="00000000" w14:paraId="00000019">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Heterosexual</w:t>
              <w:tab/>
              <w:t xml:space="preserve">         Bisexual</w:t>
              <w:tab/>
              <w:t xml:space="preserve">       Gay / Lesbian </w:t>
              <w:tab/>
              <w:t xml:space="preserve">       Prefer not to say</w:t>
            </w:r>
            <w:r w:rsidDel="00000000" w:rsidR="00000000" w:rsidRPr="00000000">
              <w:rPr>
                <w:rFonts w:ascii="Proxima Nova" w:cs="Proxima Nova" w:eastAsia="Proxima Nova" w:hAnsi="Proxima Nova"/>
                <w:i w:val="1"/>
                <w:sz w:val="20"/>
                <w:szCs w:val="20"/>
                <w:rtl w:val="0"/>
              </w:rPr>
              <w:t xml:space="preserve"> </w:t>
              <w:tab/>
            </w:r>
            <w:r w:rsidDel="00000000" w:rsidR="00000000" w:rsidRPr="00000000">
              <w:rPr>
                <w:rtl w:val="0"/>
              </w:rPr>
            </w:r>
          </w:p>
        </w:tc>
      </w:tr>
      <w:tr>
        <w:trPr>
          <w:cantSplit w:val="0"/>
          <w:trHeight w:val="154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Religious Belief</w:t>
            </w:r>
            <w:r w:rsidDel="00000000" w:rsidR="00000000" w:rsidRPr="00000000">
              <w:rPr>
                <w:rtl w:val="0"/>
              </w:rPr>
            </w:r>
          </w:p>
          <w:p w:rsidR="00000000" w:rsidDel="00000000" w:rsidP="00000000" w:rsidRDefault="00000000" w:rsidRPr="00000000" w14:paraId="0000001C">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Which one of the following best described your religious belief?</w:t>
            </w:r>
          </w:p>
          <w:p w:rsidR="00000000" w:rsidDel="00000000" w:rsidP="00000000" w:rsidRDefault="00000000" w:rsidRPr="00000000" w14:paraId="0000001D">
            <w:pPr>
              <w:spacing w:line="28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E">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Atheism, Buddhism, Christian,  Hinduism, Islam, Judaism, Sikhism, No belief, Prefer not to say, </w:t>
            </w:r>
          </w:p>
          <w:p w:rsidR="00000000" w:rsidDel="00000000" w:rsidP="00000000" w:rsidRDefault="00000000" w:rsidRPr="00000000" w14:paraId="0000001F">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Other. </w:t>
            </w:r>
            <w:r w:rsidDel="00000000" w:rsidR="00000000" w:rsidRPr="00000000">
              <w:rPr>
                <w:rFonts w:ascii="Proxima Nova" w:cs="Proxima Nova" w:eastAsia="Proxima Nova" w:hAnsi="Proxima Nova"/>
                <w:i w:val="1"/>
                <w:sz w:val="20"/>
                <w:szCs w:val="20"/>
                <w:rtl w:val="0"/>
              </w:rPr>
              <w:t xml:space="preserve">Please specify   </w:t>
            </w:r>
            <w:r w:rsidDel="00000000" w:rsidR="00000000" w:rsidRPr="00000000">
              <w:rPr>
                <w:rFonts w:ascii="Proxima Nova" w:cs="Proxima Nova" w:eastAsia="Proxima Nova" w:hAnsi="Proxima Nova"/>
                <w:sz w:val="20"/>
                <w:szCs w:val="20"/>
                <w:rtl w:val="0"/>
              </w:rPr>
              <w:t xml:space="preserve">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tabs>
                <w:tab w:val="left" w:leader="none" w:pos="284"/>
                <w:tab w:val="left" w:leader="none" w:pos="4395"/>
                <w:tab w:val="left" w:leader="none" w:pos="4890"/>
                <w:tab w:val="left" w:leader="none" w:pos="6663"/>
                <w:tab w:val="left" w:leader="none" w:pos="7125"/>
              </w:tabs>
              <w:spacing w:line="28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Disability</w:t>
            </w:r>
          </w:p>
          <w:p w:rsidR="00000000" w:rsidDel="00000000" w:rsidP="00000000" w:rsidRDefault="00000000" w:rsidRPr="00000000" w14:paraId="00000022">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Do you consider yourself to have a disability?                  Yes     No   Prefer not to say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Ethnic Origin   </w:t>
            </w:r>
            <w:r w:rsidDel="00000000" w:rsidR="00000000" w:rsidRPr="00000000">
              <w:rPr>
                <w:rFonts w:ascii="Proxima Nova" w:cs="Proxima Nova" w:eastAsia="Proxima Nova" w:hAnsi="Proxima Nova"/>
                <w:sz w:val="20"/>
                <w:szCs w:val="20"/>
                <w:rtl w:val="0"/>
              </w:rPr>
              <w:t xml:space="preserve">Choose one section from A-E to indicate your cultural background</w:t>
            </w:r>
          </w:p>
          <w:p w:rsidR="00000000" w:rsidDel="00000000" w:rsidP="00000000" w:rsidRDefault="00000000" w:rsidRPr="00000000" w14:paraId="00000025">
            <w:pPr>
              <w:spacing w:line="28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B C D E *</w:t>
            </w:r>
            <w:r w:rsidDel="00000000" w:rsidR="00000000" w:rsidRPr="00000000">
              <w:rPr>
                <w:rFonts w:ascii="Proxima Nova" w:cs="Proxima Nova" w:eastAsia="Proxima Nova" w:hAnsi="Proxima Nova"/>
                <w:i w:val="1"/>
                <w:sz w:val="20"/>
                <w:szCs w:val="20"/>
                <w:rtl w:val="0"/>
              </w:rPr>
              <w:t xml:space="preserve">delete as appropriate </w:t>
            </w:r>
            <w:r w:rsidDel="00000000" w:rsidR="00000000" w:rsidRPr="00000000">
              <w:rPr>
                <w:rtl w:val="0"/>
              </w:rPr>
            </w:r>
          </w:p>
        </w:tc>
      </w:tr>
      <w:tr>
        <w:trPr>
          <w:cantSplit w:val="0"/>
          <w:trHeight w:val="50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w:t>
            </w:r>
            <w:r w:rsidDel="00000000" w:rsidR="00000000" w:rsidRPr="00000000">
              <w:rPr>
                <w:rFonts w:ascii="Proxima Nova" w:cs="Proxima Nova" w:eastAsia="Proxima Nova" w:hAnsi="Proxima Nova"/>
                <w:sz w:val="20"/>
                <w:szCs w:val="20"/>
                <w:rtl w:val="0"/>
              </w:rPr>
              <w:tab/>
              <w:t xml:space="preserve">    White</w:t>
            </w:r>
          </w:p>
          <w:p w:rsidR="00000000" w:rsidDel="00000000" w:rsidP="00000000" w:rsidRDefault="00000000" w:rsidRPr="00000000" w14:paraId="00000028">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British </w:t>
            </w:r>
          </w:p>
          <w:p w:rsidR="00000000" w:rsidDel="00000000" w:rsidP="00000000" w:rsidRDefault="00000000" w:rsidRPr="00000000" w14:paraId="00000029">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English</w:t>
            </w:r>
          </w:p>
          <w:p w:rsidR="00000000" w:rsidDel="00000000" w:rsidP="00000000" w:rsidRDefault="00000000" w:rsidRPr="00000000" w14:paraId="0000002A">
            <w:pPr>
              <w:tabs>
                <w:tab w:val="left" w:leader="none" w:pos="284"/>
              </w:tabs>
              <w:spacing w:line="28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Scottish </w:t>
            </w:r>
            <w:r w:rsidDel="00000000" w:rsidR="00000000" w:rsidRPr="00000000">
              <w:rPr>
                <w:rtl w:val="0"/>
              </w:rPr>
            </w:r>
          </w:p>
          <w:p w:rsidR="00000000" w:rsidDel="00000000" w:rsidP="00000000" w:rsidRDefault="00000000" w:rsidRPr="00000000" w14:paraId="0000002B">
            <w:pPr>
              <w:tabs>
                <w:tab w:val="left" w:leader="none" w:pos="284"/>
              </w:tabs>
              <w:spacing w:line="28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Welsh </w:t>
            </w:r>
            <w:r w:rsidDel="00000000" w:rsidR="00000000" w:rsidRPr="00000000">
              <w:rPr>
                <w:rtl w:val="0"/>
              </w:rPr>
            </w:r>
          </w:p>
          <w:p w:rsidR="00000000" w:rsidDel="00000000" w:rsidP="00000000" w:rsidRDefault="00000000" w:rsidRPr="00000000" w14:paraId="0000002C">
            <w:pPr>
              <w:tabs>
                <w:tab w:val="left" w:leader="none" w:pos="284"/>
              </w:tabs>
              <w:spacing w:line="28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Other, please write in</w:t>
            </w:r>
            <w:r w:rsidDel="00000000" w:rsidR="00000000" w:rsidRPr="00000000">
              <w:rPr>
                <w:rtl w:val="0"/>
              </w:rPr>
            </w:r>
          </w:p>
          <w:p w:rsidR="00000000" w:rsidDel="00000000" w:rsidP="00000000" w:rsidRDefault="00000000" w:rsidRPr="00000000" w14:paraId="0000002D">
            <w:pPr>
              <w:tabs>
                <w:tab w:val="left" w:leader="none" w:pos="284"/>
              </w:tabs>
              <w:spacing w:line="28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Irish</w:t>
            </w:r>
            <w:r w:rsidDel="00000000" w:rsidR="00000000" w:rsidRPr="00000000">
              <w:rPr>
                <w:rtl w:val="0"/>
              </w:rPr>
            </w:r>
          </w:p>
          <w:p w:rsidR="00000000" w:rsidDel="00000000" w:rsidP="00000000" w:rsidRDefault="00000000" w:rsidRPr="00000000" w14:paraId="0000002E">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Any other White background, please write in</w:t>
            </w:r>
          </w:p>
          <w:p w:rsidR="00000000" w:rsidDel="00000000" w:rsidP="00000000" w:rsidRDefault="00000000" w:rsidRPr="00000000" w14:paraId="0000002F">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0">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B</w:t>
            </w:r>
            <w:r w:rsidDel="00000000" w:rsidR="00000000" w:rsidRPr="00000000">
              <w:rPr>
                <w:rFonts w:ascii="Proxima Nova" w:cs="Proxima Nova" w:eastAsia="Proxima Nova" w:hAnsi="Proxima Nova"/>
                <w:sz w:val="20"/>
                <w:szCs w:val="20"/>
                <w:rtl w:val="0"/>
              </w:rPr>
              <w:tab/>
              <w:t xml:space="preserve">Mixed</w:t>
            </w:r>
          </w:p>
          <w:p w:rsidR="00000000" w:rsidDel="00000000" w:rsidP="00000000" w:rsidRDefault="00000000" w:rsidRPr="00000000" w14:paraId="00000031">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White and Black Caribbean</w:t>
            </w:r>
          </w:p>
          <w:p w:rsidR="00000000" w:rsidDel="00000000" w:rsidP="00000000" w:rsidRDefault="00000000" w:rsidRPr="00000000" w14:paraId="00000032">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White and Black African</w:t>
            </w:r>
          </w:p>
          <w:p w:rsidR="00000000" w:rsidDel="00000000" w:rsidP="00000000" w:rsidRDefault="00000000" w:rsidRPr="00000000" w14:paraId="00000033">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White and Asian</w:t>
            </w:r>
          </w:p>
          <w:p w:rsidR="00000000" w:rsidDel="00000000" w:rsidP="00000000" w:rsidRDefault="00000000" w:rsidRPr="00000000" w14:paraId="00000034">
            <w:pPr>
              <w:tabs>
                <w:tab w:val="left" w:leader="none" w:pos="284"/>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Any other Mixed background, please write in</w:t>
            </w:r>
          </w:p>
          <w:p w:rsidR="00000000" w:rsidDel="00000000" w:rsidP="00000000" w:rsidRDefault="00000000" w:rsidRPr="00000000" w14:paraId="00000035">
            <w:pPr>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6">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Chinese British, Chinese English, </w:t>
            </w:r>
          </w:p>
          <w:p w:rsidR="00000000" w:rsidDel="00000000" w:rsidP="00000000" w:rsidRDefault="00000000" w:rsidRPr="00000000" w14:paraId="00000037">
            <w:pPr>
              <w:tabs>
                <w:tab w:val="left" w:leader="none" w:pos="307"/>
              </w:tabs>
              <w:spacing w:line="280" w:lineRule="auto"/>
              <w:ind w:left="307"/>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ab/>
              <w:t xml:space="preserve">Chinese Scottish, Chinese Welsh</w:t>
            </w:r>
          </w:p>
          <w:p w:rsidR="00000000" w:rsidDel="00000000" w:rsidP="00000000" w:rsidRDefault="00000000" w:rsidRPr="00000000" w14:paraId="00000038">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Chinese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87.0" w:type="dxa"/>
              <w:bottom w:w="80.0" w:type="dxa"/>
              <w:right w:w="80.0" w:type="dxa"/>
            </w:tcMar>
          </w:tcPr>
          <w:p w:rsidR="00000000" w:rsidDel="00000000" w:rsidP="00000000" w:rsidRDefault="00000000" w:rsidRPr="00000000" w14:paraId="00000039">
            <w:pPr>
              <w:tabs>
                <w:tab w:val="left" w:leader="none" w:pos="307"/>
              </w:tabs>
              <w:spacing w:line="280" w:lineRule="auto"/>
              <w:ind w:left="307"/>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D</w:t>
            </w:r>
            <w:r w:rsidDel="00000000" w:rsidR="00000000" w:rsidRPr="00000000">
              <w:rPr>
                <w:rFonts w:ascii="Proxima Nova" w:cs="Proxima Nova" w:eastAsia="Proxima Nova" w:hAnsi="Proxima Nova"/>
                <w:sz w:val="20"/>
                <w:szCs w:val="20"/>
                <w:rtl w:val="0"/>
              </w:rPr>
              <w:tab/>
              <w:t xml:space="preserve">Asian</w:t>
            </w:r>
          </w:p>
          <w:p w:rsidR="00000000" w:rsidDel="00000000" w:rsidP="00000000" w:rsidRDefault="00000000" w:rsidRPr="00000000" w14:paraId="0000003A">
            <w:pPr>
              <w:tabs>
                <w:tab w:val="left" w:leader="none" w:pos="361"/>
              </w:tabs>
              <w:spacing w:line="280" w:lineRule="auto"/>
              <w:ind w:left="307"/>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Asian British, Asian English, Asian Scottish, or    Asian Welsh   </w:t>
            </w:r>
          </w:p>
          <w:p w:rsidR="00000000" w:rsidDel="00000000" w:rsidP="00000000" w:rsidRDefault="00000000" w:rsidRPr="00000000" w14:paraId="0000003B">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Indian </w:t>
            </w:r>
          </w:p>
          <w:p w:rsidR="00000000" w:rsidDel="00000000" w:rsidP="00000000" w:rsidRDefault="00000000" w:rsidRPr="00000000" w14:paraId="0000003C">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Pakistani</w:t>
            </w:r>
          </w:p>
          <w:p w:rsidR="00000000" w:rsidDel="00000000" w:rsidP="00000000" w:rsidRDefault="00000000" w:rsidRPr="00000000" w14:paraId="0000003D">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Bangladeshi</w:t>
            </w:r>
          </w:p>
          <w:p w:rsidR="00000000" w:rsidDel="00000000" w:rsidP="00000000" w:rsidRDefault="00000000" w:rsidRPr="00000000" w14:paraId="0000003E">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Any other Asian background, please write in</w:t>
            </w:r>
          </w:p>
          <w:p w:rsidR="00000000" w:rsidDel="00000000" w:rsidP="00000000" w:rsidRDefault="00000000" w:rsidRPr="00000000" w14:paraId="0000003F">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40">
            <w:pPr>
              <w:tabs>
                <w:tab w:val="left" w:leader="none" w:pos="307"/>
              </w:tabs>
              <w:spacing w:line="280" w:lineRule="auto"/>
              <w:ind w:left="307"/>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E</w:t>
            </w:r>
            <w:r w:rsidDel="00000000" w:rsidR="00000000" w:rsidRPr="00000000">
              <w:rPr>
                <w:rFonts w:ascii="Proxima Nova" w:cs="Proxima Nova" w:eastAsia="Proxima Nova" w:hAnsi="Proxima Nova"/>
                <w:sz w:val="20"/>
                <w:szCs w:val="20"/>
                <w:rtl w:val="0"/>
              </w:rPr>
              <w:tab/>
              <w:t xml:space="preserve">Black</w:t>
            </w:r>
          </w:p>
          <w:p w:rsidR="00000000" w:rsidDel="00000000" w:rsidP="00000000" w:rsidRDefault="00000000" w:rsidRPr="00000000" w14:paraId="00000041">
            <w:pPr>
              <w:tabs>
                <w:tab w:val="left" w:leader="none" w:pos="307"/>
              </w:tabs>
              <w:spacing w:line="280" w:lineRule="auto"/>
              <w:ind w:left="307"/>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Black British, Black English, Black Scottish, or Black Welsh</w:t>
            </w:r>
          </w:p>
          <w:p w:rsidR="00000000" w:rsidDel="00000000" w:rsidP="00000000" w:rsidRDefault="00000000" w:rsidRPr="00000000" w14:paraId="00000042">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Caribbean</w:t>
            </w:r>
          </w:p>
          <w:p w:rsidR="00000000" w:rsidDel="00000000" w:rsidP="00000000" w:rsidRDefault="00000000" w:rsidRPr="00000000" w14:paraId="00000043">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African</w:t>
            </w:r>
          </w:p>
          <w:p w:rsidR="00000000" w:rsidDel="00000000" w:rsidP="00000000" w:rsidRDefault="00000000" w:rsidRPr="00000000" w14:paraId="00000044">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Any other Black background, please write in</w:t>
            </w:r>
          </w:p>
          <w:p w:rsidR="00000000" w:rsidDel="00000000" w:rsidP="00000000" w:rsidRDefault="00000000" w:rsidRPr="00000000" w14:paraId="00000045">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46">
            <w:pPr>
              <w:tabs>
                <w:tab w:val="left" w:leader="none" w:pos="307"/>
              </w:tabs>
              <w:spacing w:line="28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7">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Any other background, please write here:</w:t>
            </w:r>
          </w:p>
          <w:p w:rsidR="00000000" w:rsidDel="00000000" w:rsidP="00000000" w:rsidRDefault="00000000" w:rsidRPr="00000000" w14:paraId="00000048">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49">
            <w:pPr>
              <w:tabs>
                <w:tab w:val="left" w:leader="none" w:pos="307"/>
              </w:tabs>
              <w:spacing w:line="28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tc>
      </w:tr>
    </w:tbl>
    <w:p w:rsidR="00000000" w:rsidDel="00000000" w:rsidP="00000000" w:rsidRDefault="00000000" w:rsidRPr="00000000" w14:paraId="0000004A">
      <w:pPr>
        <w:widowControl w:val="0"/>
        <w:tabs>
          <w:tab w:val="left" w:leader="none" w:pos="5245"/>
          <w:tab w:val="left" w:leader="none" w:pos="5812"/>
          <w:tab w:val="left" w:leader="none" w:pos="9132"/>
        </w:tabs>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rPr>
          <w:rFonts w:ascii="Proxima Nova" w:cs="Proxima Nova" w:eastAsia="Proxima Nova" w:hAnsi="Proxima Nova"/>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i w:val="1"/>
      </w:rPr>
    </w:pPr>
    <w:r w:rsidDel="00000000" w:rsidR="00000000" w:rsidRPr="00000000">
      <w:rPr>
        <w:i w:val="1"/>
        <w:rtl w:val="0"/>
      </w:rPr>
      <w:t xml:space="preserve">Equal Opportunities and Monitoring Form.  September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