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A69ACC" w14:textId="2951E4D2" w:rsidR="001675A6" w:rsidRDefault="001675A6" w:rsidP="001675A6">
      <w:pPr>
        <w:jc w:val="center"/>
        <w:rPr>
          <w:b/>
          <w:bCs/>
        </w:rPr>
      </w:pPr>
      <w:r>
        <w:rPr>
          <w:b/>
          <w:bCs/>
        </w:rPr>
        <w:t xml:space="preserve">Winchester Cathedral – </w:t>
      </w:r>
      <w:r w:rsidR="00CE4F1D">
        <w:rPr>
          <w:b/>
          <w:bCs/>
        </w:rPr>
        <w:t xml:space="preserve">Bishop’s </w:t>
      </w:r>
      <w:r>
        <w:rPr>
          <w:b/>
          <w:bCs/>
        </w:rPr>
        <w:t>Review</w:t>
      </w:r>
    </w:p>
    <w:p w14:paraId="6E192C12" w14:textId="39FADE08" w:rsidR="001675A6" w:rsidRPr="001675A6" w:rsidRDefault="001675A6" w:rsidP="001675A6">
      <w:pPr>
        <w:jc w:val="center"/>
        <w:rPr>
          <w:b/>
          <w:bCs/>
        </w:rPr>
      </w:pPr>
      <w:r>
        <w:rPr>
          <w:b/>
          <w:bCs/>
        </w:rPr>
        <w:t>PRIVACY NOTICE</w:t>
      </w:r>
    </w:p>
    <w:p w14:paraId="7BC2E100" w14:textId="79884F40" w:rsidR="00895353" w:rsidRDefault="00895353" w:rsidP="001675A6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Introduction</w:t>
      </w:r>
    </w:p>
    <w:p w14:paraId="188F1D67" w14:textId="77777777" w:rsidR="00895353" w:rsidRDefault="00895353" w:rsidP="00895353">
      <w:pPr>
        <w:pStyle w:val="ListParagraph"/>
        <w:ind w:left="360"/>
        <w:rPr>
          <w:b/>
          <w:bCs/>
        </w:rPr>
      </w:pPr>
    </w:p>
    <w:p w14:paraId="6C8B98BE" w14:textId="3C96818A" w:rsidR="00895353" w:rsidRDefault="00895353" w:rsidP="00895353">
      <w:r>
        <w:t xml:space="preserve">This privacy notice explains why and how personal data is processed by the Bishop of Winchester, the Rt Revd Philip </w:t>
      </w:r>
      <w:proofErr w:type="spellStart"/>
      <w:r>
        <w:t>Mounstephen</w:t>
      </w:r>
      <w:proofErr w:type="spellEnd"/>
      <w:r>
        <w:t xml:space="preserve"> (the “Bishop”)</w:t>
      </w:r>
      <w:r w:rsidR="0020438C">
        <w:t>,</w:t>
      </w:r>
      <w:r>
        <w:t xml:space="preserve"> and </w:t>
      </w:r>
      <w:r w:rsidRPr="00460A35">
        <w:t>the Reviewer</w:t>
      </w:r>
      <w:r w:rsidR="0020438C" w:rsidRPr="00460A35">
        <w:t>s</w:t>
      </w:r>
      <w:r>
        <w:t xml:space="preserve"> </w:t>
      </w:r>
      <w:r w:rsidR="003803AC">
        <w:t xml:space="preserve">(as defined below) </w:t>
      </w:r>
      <w:r>
        <w:t>with respect to a</w:t>
      </w:r>
      <w:r w:rsidR="00CE4F1D">
        <w:t xml:space="preserve"> Bishop’s</w:t>
      </w:r>
      <w:r w:rsidR="000323C6">
        <w:t xml:space="preserve"> </w:t>
      </w:r>
      <w:r>
        <w:t>review of Winchester Cathedral</w:t>
      </w:r>
      <w:r w:rsidR="00620F3F">
        <w:t xml:space="preserve"> (the “Cathedral”)</w:t>
      </w:r>
      <w:r>
        <w:t xml:space="preserve">. </w:t>
      </w:r>
    </w:p>
    <w:p w14:paraId="426F9727" w14:textId="4CF74377" w:rsidR="00895353" w:rsidRDefault="0020438C" w:rsidP="00895353">
      <w:r>
        <w:t>Each r</w:t>
      </w:r>
      <w:r w:rsidR="00895353">
        <w:t xml:space="preserve">eviewer is a data controller for the purpose of conducting the </w:t>
      </w:r>
      <w:r w:rsidR="00CE4F1D">
        <w:t xml:space="preserve">Bishop’s </w:t>
      </w:r>
      <w:r w:rsidR="00895353">
        <w:t>review and producing a report containing its findings for submission to the Bishop (the “</w:t>
      </w:r>
      <w:r w:rsidR="00CE4F1D">
        <w:t>Report</w:t>
      </w:r>
      <w:r w:rsidR="00895353">
        <w:t>”).</w:t>
      </w:r>
      <w:r w:rsidR="00A135A9">
        <w:t xml:space="preserve"> </w:t>
      </w:r>
    </w:p>
    <w:p w14:paraId="4E067CD2" w14:textId="4A3D7DEC" w:rsidR="00895353" w:rsidRDefault="00895353" w:rsidP="00895353">
      <w:r>
        <w:t>The Bishop is a data controller for the purpose of</w:t>
      </w:r>
      <w:r w:rsidR="000B5D92">
        <w:t xml:space="preserve"> </w:t>
      </w:r>
      <w:r w:rsidR="008D06B3">
        <w:t xml:space="preserve">commissioning and receiving </w:t>
      </w:r>
      <w:r w:rsidR="009B1781">
        <w:t>the Report</w:t>
      </w:r>
      <w:r w:rsidR="008D06B3">
        <w:t xml:space="preserve"> and determining the actions to be taken thereafter</w:t>
      </w:r>
      <w:r>
        <w:t xml:space="preserve">. </w:t>
      </w:r>
    </w:p>
    <w:p w14:paraId="69EF7355" w14:textId="56CC631D" w:rsidR="00895353" w:rsidRDefault="00F5712E" w:rsidP="0089535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33DD012" wp14:editId="476B8EEA">
                <wp:simplePos x="0" y="0"/>
                <wp:positionH relativeFrom="column">
                  <wp:posOffset>9525</wp:posOffset>
                </wp:positionH>
                <wp:positionV relativeFrom="paragraph">
                  <wp:posOffset>218440</wp:posOffset>
                </wp:positionV>
                <wp:extent cx="2757805" cy="1762125"/>
                <wp:effectExtent l="0" t="0" r="444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780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C3FB0" w14:textId="73607A43" w:rsidR="00F5712E" w:rsidRDefault="00F5712E">
                            <w:pPr>
                              <w:rPr>
                                <w:u w:val="single"/>
                              </w:rPr>
                            </w:pPr>
                            <w:r w:rsidRPr="00F5712E">
                              <w:rPr>
                                <w:u w:val="single"/>
                              </w:rPr>
                              <w:t>Reviewer</w:t>
                            </w:r>
                            <w:r w:rsidR="00460A35">
                              <w:rPr>
                                <w:u w:val="single"/>
                              </w:rPr>
                              <w:t>s</w:t>
                            </w:r>
                          </w:p>
                          <w:p w14:paraId="4EF517FD" w14:textId="050E1D8E" w:rsidR="00F5712E" w:rsidRDefault="00F5712E" w:rsidP="00F5712E">
                            <w:pPr>
                              <w:spacing w:after="0"/>
                            </w:pPr>
                            <w:proofErr w:type="spellStart"/>
                            <w:r w:rsidRPr="001A15C0">
                              <w:rPr>
                                <w:b/>
                                <w:bCs/>
                              </w:rPr>
                              <w:t>Winckworth</w:t>
                            </w:r>
                            <w:proofErr w:type="spellEnd"/>
                            <w:r w:rsidRPr="001A15C0">
                              <w:rPr>
                                <w:b/>
                                <w:bCs/>
                              </w:rPr>
                              <w:t xml:space="preserve"> Sherwood LLP</w:t>
                            </w:r>
                            <w:r w:rsidR="00460A35">
                              <w:t xml:space="preserve"> acting through Patricia Russell</w:t>
                            </w:r>
                          </w:p>
                          <w:p w14:paraId="0734D2A4" w14:textId="19209822" w:rsidR="00F5712E" w:rsidRDefault="001A15C0" w:rsidP="00F5712E">
                            <w:pPr>
                              <w:spacing w:after="0"/>
                            </w:pPr>
                            <w:hyperlink r:id="rId11" w:history="1">
                              <w:r w:rsidR="00F5712E" w:rsidRPr="009C407A">
                                <w:rPr>
                                  <w:rStyle w:val="Hyperlink"/>
                                </w:rPr>
                                <w:t>prussell@wslaw.co.uk</w:t>
                              </w:r>
                            </w:hyperlink>
                          </w:p>
                          <w:p w14:paraId="5FAE9DEE" w14:textId="4BDFBC82" w:rsidR="00F5712E" w:rsidRPr="001A15C0" w:rsidRDefault="00F5712E" w:rsidP="00F5712E">
                            <w:pPr>
                              <w:spacing w:after="120"/>
                              <w:rPr>
                                <w:b/>
                                <w:bCs/>
                              </w:rPr>
                            </w:pPr>
                            <w:r w:rsidRPr="001A15C0">
                              <w:rPr>
                                <w:b/>
                                <w:bCs/>
                              </w:rPr>
                              <w:t>Jane Hedges</w:t>
                            </w:r>
                          </w:p>
                          <w:p w14:paraId="46F68E1C" w14:textId="04567922" w:rsidR="003803AC" w:rsidRDefault="001A15C0" w:rsidP="00F5712E">
                            <w:pPr>
                              <w:spacing w:after="120"/>
                            </w:pPr>
                            <w:r>
                              <w:rPr>
                                <w:i/>
                                <w:iCs/>
                              </w:rPr>
                              <w:t>c/o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Winckworth</w:t>
                            </w:r>
                            <w:proofErr w:type="spellEnd"/>
                            <w:r>
                              <w:t xml:space="preserve"> Sherwood LLP</w:t>
                            </w:r>
                          </w:p>
                          <w:p w14:paraId="0471C3D4" w14:textId="6DE30041" w:rsidR="001A15C0" w:rsidRDefault="001A15C0" w:rsidP="00F5712E">
                            <w:pPr>
                              <w:spacing w:after="120"/>
                            </w:pPr>
                            <w:hyperlink r:id="rId12" w:history="1">
                              <w:r w:rsidRPr="00C92993">
                                <w:rPr>
                                  <w:rStyle w:val="Hyperlink"/>
                                </w:rPr>
                                <w:t>prussell@wslaw.co.uk</w:t>
                              </w:r>
                            </w:hyperlink>
                          </w:p>
                          <w:p w14:paraId="22960857" w14:textId="77777777" w:rsidR="001A15C0" w:rsidRDefault="001A15C0" w:rsidP="00F5712E">
                            <w:pPr>
                              <w:spacing w:after="120"/>
                            </w:pPr>
                          </w:p>
                          <w:p w14:paraId="151DC8D2" w14:textId="77777777" w:rsidR="001A15C0" w:rsidRDefault="001A15C0" w:rsidP="00F5712E">
                            <w:pPr>
                              <w:spacing w:after="120"/>
                            </w:pPr>
                          </w:p>
                          <w:p w14:paraId="7C4B3C0E" w14:textId="77777777" w:rsidR="001A15C0" w:rsidRDefault="001A15C0" w:rsidP="00F5712E">
                            <w:pPr>
                              <w:spacing w:after="120"/>
                            </w:pPr>
                          </w:p>
                          <w:p w14:paraId="12329DD9" w14:textId="77777777" w:rsidR="001A15C0" w:rsidRPr="001A15C0" w:rsidRDefault="001A15C0" w:rsidP="00F5712E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3DD0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.75pt;margin-top:17.2pt;width:217.15pt;height:138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" stroked="f">
                <v:textbox>
                  <w:txbxContent>
                    <w:p w14:paraId="696C3FB0" w14:textId="73607A43" w:rsidR="00F5712E" w:rsidRDefault="00F5712E">
                      <w:pPr>
                        <w:rPr>
                          <w:u w:val="single"/>
                        </w:rPr>
                      </w:pPr>
                      <w:r w:rsidRPr="00F5712E">
                        <w:rPr>
                          <w:u w:val="single"/>
                        </w:rPr>
                        <w:t>Reviewer</w:t>
                      </w:r>
                      <w:r w:rsidR="00460A35">
                        <w:rPr>
                          <w:u w:val="single"/>
                        </w:rPr>
                        <w:t>s</w:t>
                      </w:r>
                    </w:p>
                    <w:p w14:paraId="4EF517FD" w14:textId="050E1D8E" w:rsidR="00F5712E" w:rsidRDefault="00F5712E" w:rsidP="00F5712E">
                      <w:pPr>
                        <w:spacing w:after="0"/>
                      </w:pPr>
                      <w:proofErr w:type="spellStart"/>
                      <w:r w:rsidRPr="001A15C0">
                        <w:rPr>
                          <w:b/>
                          <w:bCs/>
                        </w:rPr>
                        <w:t>Winckworth</w:t>
                      </w:r>
                      <w:proofErr w:type="spellEnd"/>
                      <w:r w:rsidRPr="001A15C0">
                        <w:rPr>
                          <w:b/>
                          <w:bCs/>
                        </w:rPr>
                        <w:t xml:space="preserve"> Sherwood LLP</w:t>
                      </w:r>
                      <w:r w:rsidR="00460A35">
                        <w:t xml:space="preserve"> acting through Patricia Russell</w:t>
                      </w:r>
                    </w:p>
                    <w:p w14:paraId="0734D2A4" w14:textId="19209822" w:rsidR="00F5712E" w:rsidRDefault="001A15C0" w:rsidP="00F5712E">
                      <w:pPr>
                        <w:spacing w:after="0"/>
                      </w:pPr>
                      <w:hyperlink r:id="rId13" w:history="1">
                        <w:r w:rsidR="00F5712E" w:rsidRPr="009C407A">
                          <w:rPr>
                            <w:rStyle w:val="Hyperlink"/>
                          </w:rPr>
                          <w:t>prussell@wslaw.co.uk</w:t>
                        </w:r>
                      </w:hyperlink>
                    </w:p>
                    <w:p w14:paraId="5FAE9DEE" w14:textId="4BDFBC82" w:rsidR="00F5712E" w:rsidRPr="001A15C0" w:rsidRDefault="00F5712E" w:rsidP="00F5712E">
                      <w:pPr>
                        <w:spacing w:after="120"/>
                        <w:rPr>
                          <w:b/>
                          <w:bCs/>
                        </w:rPr>
                      </w:pPr>
                      <w:r w:rsidRPr="001A15C0">
                        <w:rPr>
                          <w:b/>
                          <w:bCs/>
                        </w:rPr>
                        <w:t>Jane Hedges</w:t>
                      </w:r>
                    </w:p>
                    <w:p w14:paraId="46F68E1C" w14:textId="04567922" w:rsidR="003803AC" w:rsidRDefault="001A15C0" w:rsidP="00F5712E">
                      <w:pPr>
                        <w:spacing w:after="120"/>
                      </w:pPr>
                      <w:r>
                        <w:rPr>
                          <w:i/>
                          <w:iCs/>
                        </w:rPr>
                        <w:t>c/o</w:t>
                      </w:r>
                      <w:r>
                        <w:t xml:space="preserve"> </w:t>
                      </w:r>
                      <w:proofErr w:type="spellStart"/>
                      <w:r>
                        <w:t>Winckworth</w:t>
                      </w:r>
                      <w:proofErr w:type="spellEnd"/>
                      <w:r>
                        <w:t xml:space="preserve"> Sherwood LLP</w:t>
                      </w:r>
                    </w:p>
                    <w:p w14:paraId="0471C3D4" w14:textId="6DE30041" w:rsidR="001A15C0" w:rsidRDefault="001A15C0" w:rsidP="00F5712E">
                      <w:pPr>
                        <w:spacing w:after="120"/>
                      </w:pPr>
                      <w:hyperlink r:id="rId14" w:history="1">
                        <w:r w:rsidRPr="00C92993">
                          <w:rPr>
                            <w:rStyle w:val="Hyperlink"/>
                          </w:rPr>
                          <w:t>prussell@wslaw.co.uk</w:t>
                        </w:r>
                      </w:hyperlink>
                    </w:p>
                    <w:p w14:paraId="22960857" w14:textId="77777777" w:rsidR="001A15C0" w:rsidRDefault="001A15C0" w:rsidP="00F5712E">
                      <w:pPr>
                        <w:spacing w:after="120"/>
                      </w:pPr>
                    </w:p>
                    <w:p w14:paraId="151DC8D2" w14:textId="77777777" w:rsidR="001A15C0" w:rsidRDefault="001A15C0" w:rsidP="00F5712E">
                      <w:pPr>
                        <w:spacing w:after="120"/>
                      </w:pPr>
                    </w:p>
                    <w:p w14:paraId="7C4B3C0E" w14:textId="77777777" w:rsidR="001A15C0" w:rsidRDefault="001A15C0" w:rsidP="00F5712E">
                      <w:pPr>
                        <w:spacing w:after="120"/>
                      </w:pPr>
                    </w:p>
                    <w:p w14:paraId="12329DD9" w14:textId="77777777" w:rsidR="001A15C0" w:rsidRPr="001A15C0" w:rsidRDefault="001A15C0" w:rsidP="00F5712E">
                      <w:pPr>
                        <w:spacing w:after="12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CDD43" wp14:editId="1871A69B">
                <wp:simplePos x="0" y="0"/>
                <wp:positionH relativeFrom="column">
                  <wp:posOffset>3055620</wp:posOffset>
                </wp:positionH>
                <wp:positionV relativeFrom="paragraph">
                  <wp:posOffset>215265</wp:posOffset>
                </wp:positionV>
                <wp:extent cx="2640330" cy="1617980"/>
                <wp:effectExtent l="0" t="0" r="7620" b="127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330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A0439" w14:textId="0B2716D4" w:rsidR="00F5712E" w:rsidRDefault="00F5712E" w:rsidP="00F5712E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The Bishop of Winchester</w:t>
                            </w:r>
                          </w:p>
                          <w:p w14:paraId="1CE2D2F9" w14:textId="56AC4D2A" w:rsidR="00F5712E" w:rsidRDefault="00F5712E" w:rsidP="00F5712E">
                            <w:pPr>
                              <w:spacing w:after="120"/>
                            </w:pPr>
                            <w:r>
                              <w:t>c/o Revd Theresa Ricketts</w:t>
                            </w:r>
                          </w:p>
                          <w:p w14:paraId="7F0BC696" w14:textId="618666A7" w:rsidR="00F5712E" w:rsidRPr="00F5712E" w:rsidRDefault="001A15C0" w:rsidP="00F5712E">
                            <w:pPr>
                              <w:spacing w:after="120"/>
                            </w:pPr>
                            <w:hyperlink r:id="rId15" w:history="1">
                              <w:r w:rsidR="00F5712E" w:rsidRPr="009C407A">
                                <w:rPr>
                                  <w:rStyle w:val="Hyperlink"/>
                                </w:rPr>
                                <w:t>theresa.ricketts@winchester.anglican.org</w:t>
                              </w:r>
                            </w:hyperlink>
                            <w:r w:rsidR="00F5712E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DD43" id="_x0000_s1027" type="#_x0000_t202" style="position:absolute;left:0;text-align:left;margin-left:240.6pt;margin-top:16.95pt;width:207.9pt;height:127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" stroked="f">
                <v:textbox>
                  <w:txbxContent>
                    <w:p w14:paraId="00DA0439" w14:textId="0B2716D4" w:rsidR="00F5712E" w:rsidRDefault="00F5712E" w:rsidP="00F5712E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The Bishop of Winchester</w:t>
                      </w:r>
                    </w:p>
                    <w:p w14:paraId="1CE2D2F9" w14:textId="56AC4D2A" w:rsidR="00F5712E" w:rsidRDefault="00F5712E" w:rsidP="00F5712E">
                      <w:pPr>
                        <w:spacing w:after="120"/>
                      </w:pPr>
                      <w:r>
                        <w:t>c/o Revd Theresa Ricketts</w:t>
                      </w:r>
                    </w:p>
                    <w:p w14:paraId="7F0BC696" w14:textId="618666A7" w:rsidR="00F5712E" w:rsidRPr="00F5712E" w:rsidRDefault="00F5712E" w:rsidP="00F5712E">
                      <w:pPr>
                        <w:spacing w:after="120"/>
                      </w:pPr>
                      <w:hyperlink r:id="rId16" w:history="1">
                        <w:r w:rsidRPr="009C407A">
                          <w:rPr>
                            <w:rStyle w:val="Hyperlink"/>
                          </w:rPr>
                          <w:t>theresa.ricketts@winchester.anglican.org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5353">
        <w:t>The contact details are:</w:t>
      </w:r>
    </w:p>
    <w:p w14:paraId="5AD48081" w14:textId="6A387A38" w:rsidR="00F5712E" w:rsidRDefault="00F5712E" w:rsidP="00895353"/>
    <w:p w14:paraId="14D8E756" w14:textId="52151C1E" w:rsidR="00525336" w:rsidRPr="0055040C" w:rsidRDefault="00525336" w:rsidP="0055040C">
      <w:pPr>
        <w:rPr>
          <w:b/>
          <w:bCs/>
        </w:rPr>
      </w:pPr>
      <w:r>
        <w:t xml:space="preserve">Where the Bishop appoints another reviewer, their </w:t>
      </w:r>
      <w:r w:rsidR="00EF4901">
        <w:t>name</w:t>
      </w:r>
      <w:r>
        <w:t xml:space="preserve"> and contact details shall be published on the Cathedral’s website and this privacy notice shall apply to them for the purposes of conducting the review.</w:t>
      </w:r>
    </w:p>
    <w:p w14:paraId="50A12169" w14:textId="0AF5DAD6" w:rsidR="0025006D" w:rsidRDefault="00CA44AE" w:rsidP="0025006D">
      <w:pPr>
        <w:pStyle w:val="ListParagraph"/>
        <w:numPr>
          <w:ilvl w:val="0"/>
          <w:numId w:val="13"/>
        </w:numPr>
        <w:rPr>
          <w:b/>
          <w:bCs/>
        </w:rPr>
      </w:pPr>
      <w:r w:rsidRPr="00316DE8">
        <w:rPr>
          <w:b/>
          <w:bCs/>
        </w:rPr>
        <w:t>Why the Reviewer</w:t>
      </w:r>
      <w:r w:rsidR="00B42AD3">
        <w:rPr>
          <w:b/>
          <w:bCs/>
        </w:rPr>
        <w:t>s</w:t>
      </w:r>
      <w:r w:rsidRPr="00316DE8">
        <w:rPr>
          <w:b/>
          <w:bCs/>
        </w:rPr>
        <w:t xml:space="preserve"> </w:t>
      </w:r>
      <w:r w:rsidR="00D95D7A" w:rsidRPr="00316DE8">
        <w:rPr>
          <w:b/>
          <w:bCs/>
        </w:rPr>
        <w:t xml:space="preserve">and Bishop </w:t>
      </w:r>
      <w:r w:rsidRPr="00316DE8">
        <w:rPr>
          <w:b/>
          <w:bCs/>
        </w:rPr>
        <w:t>process personal data</w:t>
      </w:r>
      <w:r w:rsidR="0025006D">
        <w:rPr>
          <w:b/>
          <w:bCs/>
        </w:rPr>
        <w:t xml:space="preserve"> and sharing of this personal data</w:t>
      </w:r>
    </w:p>
    <w:p w14:paraId="53CDB0CE" w14:textId="53A8FAF2" w:rsidR="00E3374C" w:rsidRDefault="00E3374C" w:rsidP="00E3374C">
      <w:r w:rsidRPr="00316DE8">
        <w:t xml:space="preserve">The Bishop </w:t>
      </w:r>
      <w:r w:rsidR="006722D4">
        <w:t xml:space="preserve">has </w:t>
      </w:r>
      <w:r w:rsidRPr="00316DE8">
        <w:t xml:space="preserve">commissioned </w:t>
      </w:r>
      <w:r w:rsidR="00CE4F1D">
        <w:t>a</w:t>
      </w:r>
      <w:r w:rsidRPr="00316DE8">
        <w:t xml:space="preserve"> review of </w:t>
      </w:r>
      <w:r w:rsidR="00620F3F">
        <w:t>the</w:t>
      </w:r>
      <w:r w:rsidRPr="00316DE8">
        <w:t xml:space="preserve"> </w:t>
      </w:r>
      <w:proofErr w:type="gramStart"/>
      <w:r w:rsidRPr="00316DE8">
        <w:t>Cathedral</w:t>
      </w:r>
      <w:proofErr w:type="gramEnd"/>
      <w:r w:rsidRPr="00316DE8">
        <w:t xml:space="preserve"> which was announced on 18 June 2024</w:t>
      </w:r>
      <w:r w:rsidR="003E57D7">
        <w:t>,</w:t>
      </w:r>
      <w:r w:rsidRPr="00316DE8">
        <w:t xml:space="preserve"> exercising his </w:t>
      </w:r>
      <w:r>
        <w:t>statutory power</w:t>
      </w:r>
      <w:r w:rsidRPr="00316DE8">
        <w:t xml:space="preserve"> under section 9(6) of the Cathedrals Measure 2021</w:t>
      </w:r>
      <w:r w:rsidR="00CE4F1D">
        <w:t xml:space="preserve"> (the “Review”)</w:t>
      </w:r>
      <w:r w:rsidRPr="00316DE8">
        <w:t xml:space="preserve">. A review allows </w:t>
      </w:r>
      <w:r w:rsidR="00726198">
        <w:t>the</w:t>
      </w:r>
      <w:r w:rsidRPr="00316DE8">
        <w:t xml:space="preserve"> diocesan bishop to look into matters of a cathedral’s financial affairs, governance, management, </w:t>
      </w:r>
      <w:proofErr w:type="gramStart"/>
      <w:r w:rsidRPr="00316DE8">
        <w:t>operations</w:t>
      </w:r>
      <w:proofErr w:type="gramEnd"/>
      <w:r w:rsidRPr="00316DE8">
        <w:t xml:space="preserve"> or mission, as the bishop considers necessary or appropriate. </w:t>
      </w:r>
    </w:p>
    <w:p w14:paraId="3F1D5F6C" w14:textId="0A9F09DA" w:rsidR="00620F3F" w:rsidRPr="00535A21" w:rsidRDefault="00620F3F" w:rsidP="00E3374C">
      <w:r w:rsidRPr="00535A21">
        <w:t>The Review is being conducted to investigate and make recommendations to the Bishop concerning the following:</w:t>
      </w:r>
    </w:p>
    <w:p w14:paraId="1DB3D736" w14:textId="77777777" w:rsidR="003256D7" w:rsidRPr="00535A21" w:rsidRDefault="00620F3F" w:rsidP="00620F3F">
      <w:pPr>
        <w:pStyle w:val="ListParagraph"/>
        <w:numPr>
          <w:ilvl w:val="0"/>
          <w:numId w:val="23"/>
        </w:numPr>
      </w:pPr>
      <w:r w:rsidRPr="00535A21">
        <w:t xml:space="preserve">The leadership and management of the </w:t>
      </w:r>
      <w:r w:rsidR="003256D7" w:rsidRPr="00535A21">
        <w:t xml:space="preserve">Cathedral’s choirs to include consideration of recent HR decision making and </w:t>
      </w:r>
      <w:proofErr w:type="gramStart"/>
      <w:r w:rsidR="003256D7" w:rsidRPr="00535A21">
        <w:t>communications;</w:t>
      </w:r>
      <w:proofErr w:type="gramEnd"/>
    </w:p>
    <w:p w14:paraId="6B5B0144" w14:textId="77777777" w:rsidR="003256D7" w:rsidRPr="00535A21" w:rsidRDefault="003256D7" w:rsidP="003256D7">
      <w:pPr>
        <w:pStyle w:val="ListParagraph"/>
      </w:pPr>
    </w:p>
    <w:p w14:paraId="30EA4EB2" w14:textId="6587B4DD" w:rsidR="00620F3F" w:rsidRPr="00535A21" w:rsidRDefault="003256D7" w:rsidP="00620F3F">
      <w:pPr>
        <w:pStyle w:val="ListParagraph"/>
        <w:numPr>
          <w:ilvl w:val="0"/>
          <w:numId w:val="23"/>
        </w:numPr>
      </w:pPr>
      <w:r w:rsidRPr="00535A21">
        <w:t>The culture and behaviours of the Chapter and Cathedral and the extent to which this affects Cathedral operations, specifically in relation</w:t>
      </w:r>
      <w:r w:rsidR="007E3AEB" w:rsidRPr="00535A21">
        <w:t xml:space="preserve"> to the Cathedral’s </w:t>
      </w:r>
      <w:proofErr w:type="gramStart"/>
      <w:r w:rsidR="007E3AEB" w:rsidRPr="00535A21">
        <w:t>choirs;</w:t>
      </w:r>
      <w:proofErr w:type="gramEnd"/>
    </w:p>
    <w:p w14:paraId="70370B48" w14:textId="77777777" w:rsidR="007E3AEB" w:rsidRPr="00535A21" w:rsidRDefault="007E3AEB" w:rsidP="007E3AEB">
      <w:pPr>
        <w:pStyle w:val="ListParagraph"/>
      </w:pPr>
    </w:p>
    <w:p w14:paraId="021EBCA1" w14:textId="11E88655" w:rsidR="007E3AEB" w:rsidRPr="00535A21" w:rsidRDefault="007E3AEB" w:rsidP="00620F3F">
      <w:pPr>
        <w:pStyle w:val="ListParagraph"/>
        <w:numPr>
          <w:ilvl w:val="0"/>
          <w:numId w:val="23"/>
        </w:numPr>
      </w:pPr>
      <w:r w:rsidRPr="00535A21">
        <w:t xml:space="preserve">Cathedral decision making processes and, in particular, the processes by which the Chapter manages risk and critical </w:t>
      </w:r>
      <w:proofErr w:type="gramStart"/>
      <w:r w:rsidRPr="00535A21">
        <w:t>issues;</w:t>
      </w:r>
      <w:proofErr w:type="gramEnd"/>
    </w:p>
    <w:p w14:paraId="1D65C10E" w14:textId="77777777" w:rsidR="007E3AEB" w:rsidRPr="00535A21" w:rsidRDefault="007E3AEB" w:rsidP="007E3AEB">
      <w:pPr>
        <w:pStyle w:val="ListParagraph"/>
      </w:pPr>
    </w:p>
    <w:p w14:paraId="6D77863D" w14:textId="50A706CC" w:rsidR="007E3AEB" w:rsidRDefault="007E3AEB" w:rsidP="00620F3F">
      <w:pPr>
        <w:pStyle w:val="ListParagraph"/>
        <w:numPr>
          <w:ilvl w:val="0"/>
          <w:numId w:val="23"/>
        </w:numPr>
      </w:pPr>
      <w:r w:rsidRPr="00535A21">
        <w:lastRenderedPageBreak/>
        <w:t>Governance structures and the efficacy of leadership at Chapter level.</w:t>
      </w:r>
    </w:p>
    <w:p w14:paraId="4E59B61D" w14:textId="2A45BC3D" w:rsidR="003256D7" w:rsidRDefault="003256D7" w:rsidP="00E3374C">
      <w:r>
        <w:t>The Reviewer</w:t>
      </w:r>
      <w:r w:rsidR="00B42AD3">
        <w:t>s</w:t>
      </w:r>
      <w:r>
        <w:t xml:space="preserve"> will determine their own methodology for conducting the Review</w:t>
      </w:r>
      <w:r w:rsidR="003E57D7">
        <w:t xml:space="preserve"> and may seek advice and assistance from external experts</w:t>
      </w:r>
      <w:r w:rsidRPr="007E3AEB">
        <w:t>.</w:t>
      </w:r>
      <w:r w:rsidR="005A4852">
        <w:t xml:space="preserve"> The Reviewer</w:t>
      </w:r>
      <w:r w:rsidR="00B42AD3">
        <w:t>s</w:t>
      </w:r>
      <w:r w:rsidR="005A4852">
        <w:t xml:space="preserve"> will seek to minimise the extent of personal data featured in the </w:t>
      </w:r>
      <w:r w:rsidR="00CE4F1D">
        <w:t>R</w:t>
      </w:r>
      <w:r w:rsidR="005A4852">
        <w:t>eport. Accordingly, the Reviewer</w:t>
      </w:r>
      <w:r w:rsidR="00B42AD3">
        <w:t>s</w:t>
      </w:r>
      <w:r w:rsidR="005A4852">
        <w:t xml:space="preserve"> will anonymise the identity of individuals who have provided evidence to the extent that they consider that this does not adversely affect the utility of the report.</w:t>
      </w:r>
      <w:r w:rsidRPr="007E3AEB">
        <w:t xml:space="preserve"> </w:t>
      </w:r>
    </w:p>
    <w:p w14:paraId="508D73F9" w14:textId="76A6EE9E" w:rsidR="00620F3F" w:rsidRDefault="00620F3F" w:rsidP="00E3374C">
      <w:r>
        <w:t xml:space="preserve">The final </w:t>
      </w:r>
      <w:r w:rsidR="00ED36C8">
        <w:t>R</w:t>
      </w:r>
      <w:r>
        <w:t>eport is to be confidential to the Bishop</w:t>
      </w:r>
      <w:r w:rsidR="0075610E">
        <w:t>.</w:t>
      </w:r>
      <w:r>
        <w:t xml:space="preserve"> </w:t>
      </w:r>
      <w:r w:rsidR="0075610E">
        <w:t>H</w:t>
      </w:r>
      <w:r>
        <w:t>owever</w:t>
      </w:r>
      <w:r w:rsidR="0075610E">
        <w:t>,</w:t>
      </w:r>
      <w:r>
        <w:t xml:space="preserve"> the Bishop </w:t>
      </w:r>
      <w:r w:rsidR="0075610E">
        <w:t>intends to</w:t>
      </w:r>
      <w:r>
        <w:t xml:space="preserve"> provide the Chapter with a </w:t>
      </w:r>
      <w:r w:rsidR="00ED36C8">
        <w:t xml:space="preserve">summary </w:t>
      </w:r>
      <w:r>
        <w:t xml:space="preserve">report setting out any conclusions or recommendations resulting from the Review and a copy of the </w:t>
      </w:r>
      <w:r w:rsidR="00ED36C8">
        <w:t xml:space="preserve">summary </w:t>
      </w:r>
      <w:r>
        <w:t xml:space="preserve">report will be provided to the Church Commissioners. </w:t>
      </w:r>
      <w:r w:rsidR="007E3AEB" w:rsidRPr="007E3AEB">
        <w:t xml:space="preserve">The Bishop may also be obliged to share the </w:t>
      </w:r>
      <w:r w:rsidR="00ED36C8">
        <w:t xml:space="preserve">summary </w:t>
      </w:r>
      <w:r w:rsidR="007E3AEB" w:rsidRPr="007E3AEB">
        <w:t>report with the Charity Commission</w:t>
      </w:r>
      <w:r w:rsidR="0075610E">
        <w:t xml:space="preserve">, </w:t>
      </w:r>
      <w:r w:rsidR="007E3AEB" w:rsidRPr="007E3AEB">
        <w:t>the National Safeguarding</w:t>
      </w:r>
      <w:r w:rsidR="009B1781">
        <w:t xml:space="preserve"> Team</w:t>
      </w:r>
      <w:r w:rsidR="0075610E">
        <w:t xml:space="preserve"> and any person named in the </w:t>
      </w:r>
      <w:r w:rsidR="00ED36C8">
        <w:t xml:space="preserve">summary </w:t>
      </w:r>
      <w:r w:rsidR="0075610E">
        <w:t>report</w:t>
      </w:r>
      <w:r w:rsidR="007E3AEB" w:rsidRPr="007E3AEB">
        <w:t>.</w:t>
      </w:r>
    </w:p>
    <w:p w14:paraId="66950895" w14:textId="4F8EC101" w:rsidR="00C66B81" w:rsidRDefault="00620F3F" w:rsidP="003256D7">
      <w:r>
        <w:t xml:space="preserve">In accordance with the draft guidance published by the Church Commissioners, it is not intended that the </w:t>
      </w:r>
      <w:r w:rsidR="00ED36C8">
        <w:t xml:space="preserve">Report or the summary </w:t>
      </w:r>
      <w:r>
        <w:t xml:space="preserve">report </w:t>
      </w:r>
      <w:r w:rsidR="00ED36C8">
        <w:t xml:space="preserve">are </w:t>
      </w:r>
      <w:r>
        <w:t>to be public document</w:t>
      </w:r>
      <w:r w:rsidR="00ED36C8">
        <w:t>s</w:t>
      </w:r>
      <w:r>
        <w:t xml:space="preserve"> although key </w:t>
      </w:r>
      <w:r w:rsidR="005A4852">
        <w:t xml:space="preserve">findings or </w:t>
      </w:r>
      <w:r>
        <w:t xml:space="preserve">recommendations from the report may be communicated publicly at the Bishop’s discretion. </w:t>
      </w:r>
    </w:p>
    <w:p w14:paraId="2DC4A7E0" w14:textId="2C0745F4" w:rsidR="004133E8" w:rsidRPr="00B43C4F" w:rsidRDefault="00895353" w:rsidP="00B43C4F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The information the Reviewer</w:t>
      </w:r>
      <w:r w:rsidR="00B42AD3">
        <w:rPr>
          <w:b/>
          <w:bCs/>
        </w:rPr>
        <w:t>s</w:t>
      </w:r>
      <w:r>
        <w:rPr>
          <w:b/>
          <w:bCs/>
        </w:rPr>
        <w:t xml:space="preserve"> may process</w:t>
      </w:r>
    </w:p>
    <w:p w14:paraId="2017026C" w14:textId="2AA55B15" w:rsidR="004133E8" w:rsidRDefault="00B43C4F" w:rsidP="004133E8">
      <w:r>
        <w:t>The types of information the Reviewer</w:t>
      </w:r>
      <w:r w:rsidR="00B42AD3">
        <w:t>s</w:t>
      </w:r>
      <w:r>
        <w:t xml:space="preserve"> may process include:</w:t>
      </w:r>
    </w:p>
    <w:p w14:paraId="5B5B187F" w14:textId="58CD0F42" w:rsidR="00B43C4F" w:rsidRDefault="00B43C4F" w:rsidP="00B43C4F">
      <w:pPr>
        <w:pStyle w:val="ListParagraph"/>
        <w:numPr>
          <w:ilvl w:val="0"/>
          <w:numId w:val="16"/>
        </w:numPr>
      </w:pPr>
      <w:r>
        <w:t>Name</w:t>
      </w:r>
    </w:p>
    <w:p w14:paraId="2242A012" w14:textId="3E6BF698" w:rsidR="00B43C4F" w:rsidRDefault="00B43C4F" w:rsidP="00B43C4F">
      <w:pPr>
        <w:pStyle w:val="ListParagraph"/>
        <w:numPr>
          <w:ilvl w:val="0"/>
          <w:numId w:val="16"/>
        </w:numPr>
      </w:pPr>
      <w:r>
        <w:t>Title</w:t>
      </w:r>
    </w:p>
    <w:p w14:paraId="7F1858D9" w14:textId="221C2D7C" w:rsidR="00B43C4F" w:rsidRDefault="00B43C4F" w:rsidP="00B43C4F">
      <w:pPr>
        <w:pStyle w:val="ListParagraph"/>
        <w:numPr>
          <w:ilvl w:val="0"/>
          <w:numId w:val="16"/>
        </w:numPr>
      </w:pPr>
      <w:r>
        <w:t>Marital Status</w:t>
      </w:r>
    </w:p>
    <w:p w14:paraId="4688952F" w14:textId="67843637" w:rsidR="00B43C4F" w:rsidRDefault="00B43C4F" w:rsidP="00B43C4F">
      <w:pPr>
        <w:pStyle w:val="ListParagraph"/>
        <w:numPr>
          <w:ilvl w:val="0"/>
          <w:numId w:val="16"/>
        </w:numPr>
      </w:pPr>
      <w:r>
        <w:t>Gender</w:t>
      </w:r>
    </w:p>
    <w:p w14:paraId="43A0A049" w14:textId="3DDBB11F" w:rsidR="00B43C4F" w:rsidRDefault="00B43C4F" w:rsidP="00B43C4F">
      <w:pPr>
        <w:pStyle w:val="ListParagraph"/>
        <w:numPr>
          <w:ilvl w:val="0"/>
          <w:numId w:val="16"/>
        </w:numPr>
      </w:pPr>
      <w:r>
        <w:t>Nationality</w:t>
      </w:r>
    </w:p>
    <w:p w14:paraId="5BFDACC7" w14:textId="6A2FE840" w:rsidR="00B43C4F" w:rsidRDefault="00B43C4F" w:rsidP="00B43C4F">
      <w:pPr>
        <w:pStyle w:val="ListParagraph"/>
        <w:numPr>
          <w:ilvl w:val="0"/>
          <w:numId w:val="16"/>
        </w:numPr>
      </w:pPr>
      <w:r>
        <w:t>Job title/position</w:t>
      </w:r>
    </w:p>
    <w:p w14:paraId="1E3889A4" w14:textId="42F23BB1" w:rsidR="00B43C4F" w:rsidRDefault="00B43C4F" w:rsidP="00B43C4F">
      <w:pPr>
        <w:pStyle w:val="ListParagraph"/>
        <w:numPr>
          <w:ilvl w:val="0"/>
          <w:numId w:val="16"/>
        </w:numPr>
      </w:pPr>
      <w:r>
        <w:t xml:space="preserve">Contact information </w:t>
      </w:r>
    </w:p>
    <w:p w14:paraId="7F4CDC25" w14:textId="3E2D0E6B" w:rsidR="00B43C4F" w:rsidRDefault="00B43C4F" w:rsidP="00B43C4F">
      <w:pPr>
        <w:pStyle w:val="ListParagraph"/>
        <w:widowControl w:val="0"/>
        <w:numPr>
          <w:ilvl w:val="0"/>
          <w:numId w:val="16"/>
        </w:numPr>
        <w:tabs>
          <w:tab w:val="left" w:pos="1248"/>
        </w:tabs>
        <w:suppressAutoHyphens w:val="0"/>
        <w:kinsoku w:val="0"/>
        <w:overflowPunct w:val="0"/>
        <w:autoSpaceDE w:val="0"/>
        <w:autoSpaceDN w:val="0"/>
        <w:adjustRightInd w:val="0"/>
        <w:spacing w:before="0" w:after="0" w:line="256" w:lineRule="exact"/>
        <w:contextualSpacing w:val="0"/>
        <w:jc w:val="left"/>
        <w:rPr>
          <w:szCs w:val="21"/>
        </w:rPr>
      </w:pPr>
      <w:r>
        <w:rPr>
          <w:szCs w:val="21"/>
        </w:rPr>
        <w:t>Employment, offices, and</w:t>
      </w:r>
      <w:r>
        <w:rPr>
          <w:spacing w:val="-10"/>
          <w:szCs w:val="21"/>
        </w:rPr>
        <w:t xml:space="preserve"> </w:t>
      </w:r>
      <w:r>
        <w:rPr>
          <w:szCs w:val="21"/>
        </w:rPr>
        <w:t>appointments</w:t>
      </w:r>
    </w:p>
    <w:p w14:paraId="42A66895" w14:textId="77777777" w:rsidR="00B43C4F" w:rsidRDefault="00B43C4F" w:rsidP="00B43C4F">
      <w:pPr>
        <w:pStyle w:val="ListParagraph"/>
        <w:widowControl w:val="0"/>
        <w:numPr>
          <w:ilvl w:val="0"/>
          <w:numId w:val="16"/>
        </w:numPr>
        <w:tabs>
          <w:tab w:val="left" w:pos="1248"/>
        </w:tabs>
        <w:suppressAutoHyphens w:val="0"/>
        <w:kinsoku w:val="0"/>
        <w:overflowPunct w:val="0"/>
        <w:autoSpaceDE w:val="0"/>
        <w:autoSpaceDN w:val="0"/>
        <w:adjustRightInd w:val="0"/>
        <w:spacing w:before="0" w:after="0" w:line="256" w:lineRule="exact"/>
        <w:contextualSpacing w:val="0"/>
        <w:jc w:val="left"/>
        <w:rPr>
          <w:szCs w:val="21"/>
        </w:rPr>
      </w:pPr>
      <w:r>
        <w:rPr>
          <w:szCs w:val="21"/>
        </w:rPr>
        <w:t>Education</w:t>
      </w:r>
      <w:r>
        <w:rPr>
          <w:spacing w:val="-6"/>
          <w:szCs w:val="21"/>
        </w:rPr>
        <w:t xml:space="preserve"> </w:t>
      </w:r>
      <w:r>
        <w:rPr>
          <w:szCs w:val="21"/>
        </w:rPr>
        <w:t>details</w:t>
      </w:r>
    </w:p>
    <w:p w14:paraId="050700C3" w14:textId="77777777" w:rsidR="00B43C4F" w:rsidRDefault="00B43C4F" w:rsidP="00B43C4F">
      <w:pPr>
        <w:pStyle w:val="ListParagraph"/>
        <w:widowControl w:val="0"/>
        <w:numPr>
          <w:ilvl w:val="0"/>
          <w:numId w:val="16"/>
        </w:numPr>
        <w:tabs>
          <w:tab w:val="left" w:pos="1248"/>
        </w:tabs>
        <w:suppressAutoHyphens w:val="0"/>
        <w:kinsoku w:val="0"/>
        <w:overflowPunct w:val="0"/>
        <w:autoSpaceDE w:val="0"/>
        <w:autoSpaceDN w:val="0"/>
        <w:adjustRightInd w:val="0"/>
        <w:spacing w:before="0" w:after="0" w:line="256" w:lineRule="exact"/>
        <w:contextualSpacing w:val="0"/>
        <w:jc w:val="left"/>
        <w:rPr>
          <w:szCs w:val="21"/>
        </w:rPr>
      </w:pPr>
      <w:r>
        <w:rPr>
          <w:szCs w:val="21"/>
        </w:rPr>
        <w:t>Training</w:t>
      </w:r>
      <w:r>
        <w:rPr>
          <w:spacing w:val="-8"/>
          <w:szCs w:val="21"/>
        </w:rPr>
        <w:t xml:space="preserve"> </w:t>
      </w:r>
      <w:r>
        <w:rPr>
          <w:szCs w:val="21"/>
        </w:rPr>
        <w:t>attendance/certification</w:t>
      </w:r>
    </w:p>
    <w:p w14:paraId="78B4EA24" w14:textId="787F13F1" w:rsidR="00B43C4F" w:rsidRDefault="00B43C4F" w:rsidP="00B43C4F">
      <w:pPr>
        <w:pStyle w:val="ListParagraph"/>
        <w:widowControl w:val="0"/>
        <w:numPr>
          <w:ilvl w:val="0"/>
          <w:numId w:val="16"/>
        </w:numPr>
        <w:tabs>
          <w:tab w:val="left" w:pos="1248"/>
        </w:tabs>
        <w:suppressAutoHyphens w:val="0"/>
        <w:kinsoku w:val="0"/>
        <w:overflowPunct w:val="0"/>
        <w:autoSpaceDE w:val="0"/>
        <w:autoSpaceDN w:val="0"/>
        <w:adjustRightInd w:val="0"/>
        <w:spacing w:before="0" w:after="0"/>
        <w:ind w:right="108"/>
        <w:contextualSpacing w:val="0"/>
        <w:jc w:val="left"/>
        <w:rPr>
          <w:szCs w:val="21"/>
        </w:rPr>
      </w:pPr>
      <w:r>
        <w:rPr>
          <w:szCs w:val="21"/>
        </w:rPr>
        <w:t>Human Resources records (including disciplinary records, risk assessments, confidential declaration forms, safer recruitment information e.g., DBS</w:t>
      </w:r>
      <w:r>
        <w:rPr>
          <w:spacing w:val="-16"/>
          <w:szCs w:val="21"/>
        </w:rPr>
        <w:t xml:space="preserve"> </w:t>
      </w:r>
      <w:r>
        <w:rPr>
          <w:szCs w:val="21"/>
        </w:rPr>
        <w:t>checks)</w:t>
      </w:r>
    </w:p>
    <w:p w14:paraId="77F53179" w14:textId="77777777" w:rsidR="00EA0F78" w:rsidRDefault="000F3458" w:rsidP="00EA0F78">
      <w:pPr>
        <w:pStyle w:val="ListParagraph"/>
        <w:numPr>
          <w:ilvl w:val="0"/>
          <w:numId w:val="19"/>
        </w:numPr>
      </w:pPr>
      <w:r>
        <w:rPr>
          <w:szCs w:val="21"/>
        </w:rPr>
        <w:t>Personal opinions</w:t>
      </w:r>
      <w:r w:rsidR="00EA0F78" w:rsidRPr="00EA0F78">
        <w:t xml:space="preserve"> </w:t>
      </w:r>
    </w:p>
    <w:p w14:paraId="1CDC2A51" w14:textId="536F03C0" w:rsidR="00EA0F78" w:rsidRDefault="00EA0F78" w:rsidP="00EA0F78">
      <w:pPr>
        <w:pStyle w:val="ListParagraph"/>
        <w:numPr>
          <w:ilvl w:val="0"/>
          <w:numId w:val="19"/>
        </w:numPr>
      </w:pPr>
      <w:r>
        <w:t xml:space="preserve">Complaints or </w:t>
      </w:r>
      <w:r w:rsidR="00ED36C8">
        <w:t xml:space="preserve">evidence of </w:t>
      </w:r>
      <w:r>
        <w:t xml:space="preserve">misconduct or incompetence </w:t>
      </w:r>
    </w:p>
    <w:p w14:paraId="3C0B7A67" w14:textId="540F959F" w:rsidR="005A4852" w:rsidRDefault="005A4852" w:rsidP="00B43C4F">
      <w:r>
        <w:t>The Reviewer</w:t>
      </w:r>
      <w:r w:rsidR="00B42AD3">
        <w:t>s</w:t>
      </w:r>
      <w:r>
        <w:t xml:space="preserve"> do not envisage </w:t>
      </w:r>
      <w:r w:rsidR="00936C30">
        <w:t>soliciting</w:t>
      </w:r>
      <w:r>
        <w:t xml:space="preserve"> “special categories” of information. However, an individual in giving evidence to the Reviewer</w:t>
      </w:r>
      <w:r w:rsidR="00B42AD3">
        <w:t>s</w:t>
      </w:r>
      <w:r>
        <w:t xml:space="preserve"> may choose to provide personal data that falls under such “special categories”</w:t>
      </w:r>
      <w:r w:rsidR="00936C30">
        <w:t xml:space="preserve"> (whether about themsel</w:t>
      </w:r>
      <w:r w:rsidR="00FE08B9">
        <w:t>f</w:t>
      </w:r>
      <w:r w:rsidR="00936C30">
        <w:t xml:space="preserve"> or another individual)</w:t>
      </w:r>
      <w:r>
        <w:t>. This includes</w:t>
      </w:r>
      <w:r w:rsidR="00936C30">
        <w:t xml:space="preserve"> personal data about</w:t>
      </w:r>
      <w:r>
        <w:t xml:space="preserve">: </w:t>
      </w:r>
    </w:p>
    <w:p w14:paraId="783861C8" w14:textId="072A975E" w:rsidR="00B43C4F" w:rsidRDefault="00B43C4F" w:rsidP="00B43C4F">
      <w:pPr>
        <w:pStyle w:val="ListParagraph"/>
        <w:numPr>
          <w:ilvl w:val="0"/>
          <w:numId w:val="18"/>
        </w:numPr>
      </w:pPr>
      <w:r>
        <w:t xml:space="preserve">Race, nationality, ethnic origin </w:t>
      </w:r>
    </w:p>
    <w:p w14:paraId="288780F6" w14:textId="5E421669" w:rsidR="00B43C4F" w:rsidRDefault="00B43C4F" w:rsidP="00B43C4F">
      <w:pPr>
        <w:pStyle w:val="ListParagraph"/>
        <w:numPr>
          <w:ilvl w:val="0"/>
          <w:numId w:val="18"/>
        </w:numPr>
      </w:pPr>
      <w:r>
        <w:t>Politic</w:t>
      </w:r>
      <w:r w:rsidR="000F3458">
        <w:t>al opinions</w:t>
      </w:r>
    </w:p>
    <w:p w14:paraId="18D7B6BC" w14:textId="239F6DC2" w:rsidR="00B43C4F" w:rsidRDefault="00B43C4F" w:rsidP="00B43C4F">
      <w:pPr>
        <w:pStyle w:val="ListParagraph"/>
        <w:numPr>
          <w:ilvl w:val="0"/>
          <w:numId w:val="18"/>
        </w:numPr>
      </w:pPr>
      <w:r>
        <w:t>Religio</w:t>
      </w:r>
      <w:r w:rsidR="000F3458">
        <w:t>us or philosophical beliefs</w:t>
      </w:r>
    </w:p>
    <w:p w14:paraId="3B50A3C0" w14:textId="3CC89375" w:rsidR="00B43C4F" w:rsidRDefault="00B43C4F" w:rsidP="00B43C4F">
      <w:pPr>
        <w:pStyle w:val="ListParagraph"/>
        <w:numPr>
          <w:ilvl w:val="0"/>
          <w:numId w:val="18"/>
        </w:numPr>
      </w:pPr>
      <w:r>
        <w:t>Health</w:t>
      </w:r>
      <w:r w:rsidR="000F3458">
        <w:t xml:space="preserve"> data</w:t>
      </w:r>
    </w:p>
    <w:p w14:paraId="1B2E58CB" w14:textId="439EE063" w:rsidR="00B43C4F" w:rsidRDefault="00B43C4F" w:rsidP="00B43C4F">
      <w:pPr>
        <w:pStyle w:val="ListParagraph"/>
        <w:numPr>
          <w:ilvl w:val="0"/>
          <w:numId w:val="18"/>
        </w:numPr>
      </w:pPr>
      <w:r>
        <w:t>Sex life or sexual orientation</w:t>
      </w:r>
    </w:p>
    <w:p w14:paraId="0DB2D751" w14:textId="77777777" w:rsidR="005A4852" w:rsidRDefault="00B43C4F" w:rsidP="00B43C4F">
      <w:pPr>
        <w:pStyle w:val="ListParagraph"/>
        <w:numPr>
          <w:ilvl w:val="0"/>
          <w:numId w:val="18"/>
        </w:numPr>
      </w:pPr>
      <w:r>
        <w:t>Criminal convictions and offences including criminal allegations</w:t>
      </w:r>
    </w:p>
    <w:p w14:paraId="31601698" w14:textId="7876790D" w:rsidR="00B43C4F" w:rsidRDefault="00B43C4F" w:rsidP="00B43C4F">
      <w:r>
        <w:t xml:space="preserve"> </w:t>
      </w:r>
      <w:r w:rsidR="00E57DEA">
        <w:t>The Reviewer</w:t>
      </w:r>
      <w:r w:rsidR="00B42AD3">
        <w:t>s</w:t>
      </w:r>
      <w:r w:rsidR="00E57DEA">
        <w:t xml:space="preserve"> may process information about:</w:t>
      </w:r>
    </w:p>
    <w:p w14:paraId="111E5339" w14:textId="53C80FC9" w:rsidR="00E57DEA" w:rsidRDefault="00E57DEA" w:rsidP="00E57DEA">
      <w:pPr>
        <w:pStyle w:val="ListParagraph"/>
        <w:numPr>
          <w:ilvl w:val="0"/>
          <w:numId w:val="19"/>
        </w:numPr>
      </w:pPr>
      <w:r>
        <w:t xml:space="preserve">Current, </w:t>
      </w:r>
      <w:proofErr w:type="gramStart"/>
      <w:r>
        <w:t>former</w:t>
      </w:r>
      <w:proofErr w:type="gramEnd"/>
      <w:r>
        <w:t xml:space="preserve"> and retired clergy </w:t>
      </w:r>
    </w:p>
    <w:p w14:paraId="0719C497" w14:textId="75BEAD57" w:rsidR="00E57DEA" w:rsidRDefault="00E57DEA" w:rsidP="00E57DEA">
      <w:pPr>
        <w:pStyle w:val="ListParagraph"/>
        <w:numPr>
          <w:ilvl w:val="0"/>
          <w:numId w:val="19"/>
        </w:numPr>
      </w:pPr>
      <w:r>
        <w:t>Current and former employees</w:t>
      </w:r>
    </w:p>
    <w:p w14:paraId="07B81EEA" w14:textId="77777777" w:rsidR="000F3458" w:rsidRDefault="00E57DEA" w:rsidP="00E57DEA">
      <w:pPr>
        <w:pStyle w:val="ListParagraph"/>
        <w:numPr>
          <w:ilvl w:val="0"/>
          <w:numId w:val="19"/>
        </w:numPr>
      </w:pPr>
      <w:r>
        <w:t>Current and former Chapter members</w:t>
      </w:r>
    </w:p>
    <w:p w14:paraId="18D49F25" w14:textId="1A706F0D" w:rsidR="000F3458" w:rsidRDefault="000F3458" w:rsidP="00E57DEA">
      <w:pPr>
        <w:pStyle w:val="ListParagraph"/>
        <w:numPr>
          <w:ilvl w:val="0"/>
          <w:numId w:val="19"/>
        </w:numPr>
      </w:pPr>
      <w:r>
        <w:t xml:space="preserve">Current and former members of Cathedral Committees </w:t>
      </w:r>
    </w:p>
    <w:p w14:paraId="1B57BD1B" w14:textId="1FB52C27" w:rsidR="00E57DEA" w:rsidRDefault="000F3458" w:rsidP="00E57DEA">
      <w:pPr>
        <w:pStyle w:val="ListParagraph"/>
        <w:numPr>
          <w:ilvl w:val="0"/>
          <w:numId w:val="19"/>
        </w:numPr>
      </w:pPr>
      <w:r>
        <w:lastRenderedPageBreak/>
        <w:t>Vo</w:t>
      </w:r>
      <w:r w:rsidR="00E57DEA">
        <w:t>lunteers and members of the congregation</w:t>
      </w:r>
      <w:r w:rsidR="008D7D74">
        <w:t xml:space="preserve"> and wider cathedral community</w:t>
      </w:r>
      <w:r w:rsidR="00ED36C8">
        <w:t xml:space="preserve"> including chorister parents</w:t>
      </w:r>
    </w:p>
    <w:p w14:paraId="5493AA8A" w14:textId="18704E52" w:rsidR="00E57DEA" w:rsidRDefault="00E57DEA" w:rsidP="00E57DEA">
      <w:pPr>
        <w:pStyle w:val="ListParagraph"/>
        <w:numPr>
          <w:ilvl w:val="0"/>
          <w:numId w:val="19"/>
        </w:numPr>
      </w:pPr>
      <w:r>
        <w:t xml:space="preserve">Individuals who have raised </w:t>
      </w:r>
      <w:r w:rsidR="008D7D74">
        <w:t xml:space="preserve">concerns or </w:t>
      </w:r>
      <w:r>
        <w:t xml:space="preserve">complaints </w:t>
      </w:r>
      <w:r w:rsidR="008D7D74">
        <w:t>or who have been a witness to such matters</w:t>
      </w:r>
    </w:p>
    <w:p w14:paraId="2892C51A" w14:textId="5AFEB637" w:rsidR="00E57DEA" w:rsidRDefault="00E57DEA" w:rsidP="00E57DEA">
      <w:pPr>
        <w:pStyle w:val="ListParagraph"/>
        <w:numPr>
          <w:ilvl w:val="0"/>
          <w:numId w:val="19"/>
        </w:numPr>
      </w:pPr>
      <w:r>
        <w:t>Current and former professional advisers and consultants</w:t>
      </w:r>
    </w:p>
    <w:p w14:paraId="5ABA550C" w14:textId="1E900D2E" w:rsidR="00E57DEA" w:rsidRDefault="00E57DEA" w:rsidP="00E57DEA">
      <w:pPr>
        <w:pStyle w:val="ListParagraph"/>
        <w:numPr>
          <w:ilvl w:val="0"/>
          <w:numId w:val="19"/>
        </w:numPr>
      </w:pPr>
      <w:r>
        <w:t>Current and former members of the Cathedral’s music department</w:t>
      </w:r>
    </w:p>
    <w:p w14:paraId="7E1D18DD" w14:textId="18200A4A" w:rsidR="00E57DEA" w:rsidRDefault="00E57DEA" w:rsidP="00B43C4F">
      <w:r>
        <w:t>Information may be obtained by the Reviewer</w:t>
      </w:r>
      <w:r w:rsidR="00B42AD3">
        <w:t>s</w:t>
      </w:r>
      <w:r>
        <w:t xml:space="preserve"> from a number of sources including from:</w:t>
      </w:r>
    </w:p>
    <w:p w14:paraId="3D034916" w14:textId="3B7ED638" w:rsidR="00AA2B93" w:rsidRDefault="00475EEC" w:rsidP="00AA2B93">
      <w:pPr>
        <w:pStyle w:val="ListParagraph"/>
        <w:numPr>
          <w:ilvl w:val="0"/>
          <w:numId w:val="20"/>
        </w:numPr>
      </w:pPr>
      <w:r>
        <w:t>Interviews with contributors and witnesses (interview notes will be taken)</w:t>
      </w:r>
    </w:p>
    <w:p w14:paraId="66BE89E2" w14:textId="233E5B4D" w:rsidR="00475EEC" w:rsidRDefault="00475EEC" w:rsidP="00475EEC">
      <w:pPr>
        <w:pStyle w:val="ListParagraph"/>
        <w:numPr>
          <w:ilvl w:val="0"/>
          <w:numId w:val="20"/>
        </w:numPr>
      </w:pPr>
      <w:r>
        <w:t xml:space="preserve">Emails and letters from contributors and witnesses </w:t>
      </w:r>
    </w:p>
    <w:p w14:paraId="198DE288" w14:textId="593AAE7B" w:rsidR="00475EEC" w:rsidRDefault="00475EEC" w:rsidP="00475EEC">
      <w:pPr>
        <w:pStyle w:val="ListParagraph"/>
        <w:numPr>
          <w:ilvl w:val="0"/>
          <w:numId w:val="20"/>
        </w:numPr>
      </w:pPr>
      <w:r>
        <w:t xml:space="preserve">Minutes of meetings </w:t>
      </w:r>
    </w:p>
    <w:p w14:paraId="525C5CD5" w14:textId="004F19A2" w:rsidR="00475EEC" w:rsidRDefault="00475EEC" w:rsidP="00475EEC">
      <w:pPr>
        <w:pStyle w:val="ListParagraph"/>
        <w:numPr>
          <w:ilvl w:val="0"/>
          <w:numId w:val="20"/>
        </w:numPr>
      </w:pPr>
      <w:r>
        <w:t>Records of any enquiries, advice sought or provided</w:t>
      </w:r>
    </w:p>
    <w:p w14:paraId="17AC7070" w14:textId="6AE1DA5B" w:rsidR="00475EEC" w:rsidRDefault="00475EEC" w:rsidP="00475EEC">
      <w:pPr>
        <w:pStyle w:val="ListParagraph"/>
        <w:numPr>
          <w:ilvl w:val="0"/>
          <w:numId w:val="20"/>
        </w:numPr>
      </w:pPr>
      <w:r>
        <w:t>Policy documents</w:t>
      </w:r>
    </w:p>
    <w:p w14:paraId="214DA159" w14:textId="4A878202" w:rsidR="003D49E3" w:rsidRDefault="003D49E3" w:rsidP="00475EEC">
      <w:pPr>
        <w:pStyle w:val="ListParagraph"/>
        <w:numPr>
          <w:ilvl w:val="0"/>
          <w:numId w:val="20"/>
        </w:numPr>
      </w:pPr>
      <w:r>
        <w:t>Terms of reference</w:t>
      </w:r>
    </w:p>
    <w:p w14:paraId="362580A3" w14:textId="435F6FAD" w:rsidR="00475EEC" w:rsidRDefault="00475EEC" w:rsidP="00475EEC">
      <w:pPr>
        <w:pStyle w:val="ListParagraph"/>
        <w:numPr>
          <w:ilvl w:val="0"/>
          <w:numId w:val="20"/>
        </w:numPr>
      </w:pPr>
      <w:r>
        <w:t>Peer reviews</w:t>
      </w:r>
    </w:p>
    <w:p w14:paraId="413943E9" w14:textId="00F88C3C" w:rsidR="00475EEC" w:rsidRDefault="00475EEC" w:rsidP="00475EEC">
      <w:pPr>
        <w:pStyle w:val="ListParagraph"/>
        <w:numPr>
          <w:ilvl w:val="0"/>
          <w:numId w:val="20"/>
        </w:numPr>
      </w:pPr>
      <w:r>
        <w:t>Notifications to external parties e.g., local authorities, Charity Commission etc</w:t>
      </w:r>
    </w:p>
    <w:p w14:paraId="57B31C92" w14:textId="777E45B4" w:rsidR="00475EEC" w:rsidRDefault="00475EEC" w:rsidP="00475EEC">
      <w:pPr>
        <w:pStyle w:val="ListParagraph"/>
        <w:numPr>
          <w:ilvl w:val="0"/>
          <w:numId w:val="20"/>
        </w:numPr>
      </w:pPr>
      <w:r>
        <w:t xml:space="preserve">HR, </w:t>
      </w:r>
      <w:proofErr w:type="gramStart"/>
      <w:r>
        <w:t>governance</w:t>
      </w:r>
      <w:proofErr w:type="gramEnd"/>
      <w:r>
        <w:t xml:space="preserve"> and safeguarding files</w:t>
      </w:r>
    </w:p>
    <w:p w14:paraId="27686E44" w14:textId="596A0113" w:rsidR="00006C9D" w:rsidRDefault="00006C9D" w:rsidP="00475EEC">
      <w:pPr>
        <w:pStyle w:val="ListParagraph"/>
        <w:numPr>
          <w:ilvl w:val="0"/>
          <w:numId w:val="20"/>
        </w:numPr>
      </w:pPr>
      <w:r>
        <w:t>Archived records and footage</w:t>
      </w:r>
    </w:p>
    <w:p w14:paraId="6DB905B1" w14:textId="77777777" w:rsidR="003D49E3" w:rsidRDefault="003D49E3" w:rsidP="003D49E3">
      <w:pPr>
        <w:pStyle w:val="ListParagraph"/>
      </w:pPr>
    </w:p>
    <w:p w14:paraId="3D3702A2" w14:textId="64CB4EF4" w:rsidR="00895353" w:rsidRDefault="00895353" w:rsidP="001675A6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 xml:space="preserve">Lawful basis for processing personal information </w:t>
      </w:r>
    </w:p>
    <w:p w14:paraId="0A47C1F9" w14:textId="61BBC9C4" w:rsidR="008E7363" w:rsidRPr="00267425" w:rsidRDefault="00270827" w:rsidP="004133E8">
      <w:r w:rsidRPr="00267425">
        <w:t>The “lawful basis” for processing personal data as defined by the UK GDPR, is that the information being collected is necessary to fulfil the</w:t>
      </w:r>
      <w:r w:rsidR="00D66EA1" w:rsidRPr="00267425">
        <w:t xml:space="preserve"> </w:t>
      </w:r>
      <w:r w:rsidR="00ED36C8">
        <w:t>Review</w:t>
      </w:r>
      <w:r w:rsidR="00D66EA1" w:rsidRPr="00267425">
        <w:t xml:space="preserve"> at the Cathedral</w:t>
      </w:r>
      <w:r w:rsidR="00267425" w:rsidRPr="00267425">
        <w:t xml:space="preserve"> </w:t>
      </w:r>
      <w:r w:rsidR="0083041B" w:rsidRPr="00267425">
        <w:t>which is a public task that is carried out in the public interest. The Reviewer</w:t>
      </w:r>
      <w:r w:rsidR="00B42AD3">
        <w:t>s</w:t>
      </w:r>
      <w:r w:rsidR="0083041B" w:rsidRPr="00267425">
        <w:t xml:space="preserve"> will, for example, need to process personal data to undertake investigations during the Review, in order that </w:t>
      </w:r>
      <w:r w:rsidR="00ED36C8">
        <w:t>they</w:t>
      </w:r>
      <w:r w:rsidR="0083041B" w:rsidRPr="00267425">
        <w:t xml:space="preserve"> may make any necessary formal </w:t>
      </w:r>
      <w:r w:rsidR="00ED36C8">
        <w:t>recommendations</w:t>
      </w:r>
      <w:r w:rsidR="0083041B" w:rsidRPr="00267425">
        <w:t xml:space="preserve"> to resolve any issues arising from </w:t>
      </w:r>
      <w:r w:rsidR="00ED36C8">
        <w:t>their</w:t>
      </w:r>
      <w:r w:rsidR="0083041B" w:rsidRPr="00267425">
        <w:t xml:space="preserve"> findings, and ensure the Cathedral is operating as it should. </w:t>
      </w:r>
    </w:p>
    <w:p w14:paraId="3C667D43" w14:textId="78C074A4" w:rsidR="004133E8" w:rsidRDefault="006F5C2E" w:rsidP="004133E8">
      <w:pPr>
        <w:rPr>
          <w:u w:val="single"/>
        </w:rPr>
      </w:pPr>
      <w:r>
        <w:rPr>
          <w:u w:val="single"/>
        </w:rPr>
        <w:t>Special category data</w:t>
      </w:r>
    </w:p>
    <w:p w14:paraId="08C36B7B" w14:textId="5AF3D3A1" w:rsidR="006F5C2E" w:rsidRDefault="006F5C2E" w:rsidP="004133E8">
      <w:r>
        <w:t>The Reviewer</w:t>
      </w:r>
      <w:r w:rsidR="00C553F0">
        <w:t>s</w:t>
      </w:r>
      <w:r>
        <w:t xml:space="preserve"> may also need to use information classed as “special category” above in the course of </w:t>
      </w:r>
      <w:r w:rsidR="00ED36C8">
        <w:t xml:space="preserve">their </w:t>
      </w:r>
      <w:r>
        <w:t xml:space="preserve">investigations during the Review. The law provides additional protections for this information, and </w:t>
      </w:r>
      <w:r w:rsidR="00C553F0">
        <w:t>there is a requirement</w:t>
      </w:r>
      <w:r>
        <w:t xml:space="preserve"> to fulfil an additional condition before using this information. Here, the additional condition relied upon is that the information is necessary in order that the Reviewer</w:t>
      </w:r>
      <w:r w:rsidR="00C553F0">
        <w:t>s</w:t>
      </w:r>
      <w:r>
        <w:t xml:space="preserve"> can carry out the function that has been conferred on them by an enactment or rule of law.</w:t>
      </w:r>
    </w:p>
    <w:p w14:paraId="1FAA5489" w14:textId="3A0BB887" w:rsidR="006F5C2E" w:rsidRDefault="006F5C2E" w:rsidP="004133E8">
      <w:r>
        <w:t xml:space="preserve">The purposes for the use of </w:t>
      </w:r>
      <w:r w:rsidR="00270827">
        <w:t xml:space="preserve">the information are also considered to be in the substantial public interest – in particular this will apply when the information is </w:t>
      </w:r>
      <w:r w:rsidR="00332AC1">
        <w:t>necessary</w:t>
      </w:r>
      <w:r w:rsidR="00270827">
        <w:t xml:space="preserve"> for:</w:t>
      </w:r>
    </w:p>
    <w:p w14:paraId="7EF5AB75" w14:textId="410310B7" w:rsidR="00332AC1" w:rsidRDefault="00332AC1" w:rsidP="00332AC1">
      <w:pPr>
        <w:pStyle w:val="ListParagraph"/>
        <w:numPr>
          <w:ilvl w:val="0"/>
          <w:numId w:val="21"/>
        </w:numPr>
      </w:pPr>
      <w:r>
        <w:t>The exercise of a function conferred on a person by an enactment or rule of law</w:t>
      </w:r>
    </w:p>
    <w:p w14:paraId="3A35FBBF" w14:textId="62B7A365" w:rsidR="00270827" w:rsidRDefault="00270827" w:rsidP="00270827">
      <w:pPr>
        <w:pStyle w:val="ListParagraph"/>
        <w:numPr>
          <w:ilvl w:val="0"/>
          <w:numId w:val="21"/>
        </w:numPr>
      </w:pPr>
      <w:r>
        <w:t>The protection of members of the public generally against improper conduct</w:t>
      </w:r>
      <w:r w:rsidR="00332AC1">
        <w:t xml:space="preserve"> or a</w:t>
      </w:r>
      <w:r>
        <w:t>ny failures in connection with the Cathedral’s activities</w:t>
      </w:r>
    </w:p>
    <w:p w14:paraId="46339091" w14:textId="7C6E951D" w:rsidR="00270827" w:rsidRDefault="00332AC1" w:rsidP="00270827">
      <w:pPr>
        <w:pStyle w:val="ListParagraph"/>
        <w:numPr>
          <w:ilvl w:val="0"/>
          <w:numId w:val="21"/>
        </w:numPr>
      </w:pPr>
      <w:r>
        <w:t>S</w:t>
      </w:r>
      <w:r w:rsidR="00270827">
        <w:t>afeguarding purposes</w:t>
      </w:r>
    </w:p>
    <w:p w14:paraId="02A83873" w14:textId="77777777" w:rsidR="00332AC1" w:rsidRDefault="00332AC1" w:rsidP="00332AC1">
      <w:pPr>
        <w:pStyle w:val="ListParagraph"/>
      </w:pPr>
    </w:p>
    <w:p w14:paraId="5E201D80" w14:textId="6D94FC64" w:rsidR="00F25237" w:rsidRPr="007B5F4D" w:rsidRDefault="00F25237" w:rsidP="001675A6">
      <w:pPr>
        <w:pStyle w:val="ListParagraph"/>
        <w:numPr>
          <w:ilvl w:val="0"/>
          <w:numId w:val="13"/>
        </w:numPr>
        <w:rPr>
          <w:b/>
          <w:bCs/>
        </w:rPr>
      </w:pPr>
      <w:r w:rsidRPr="007B5F4D">
        <w:rPr>
          <w:b/>
          <w:bCs/>
        </w:rPr>
        <w:t>How long does the data controller keep personal information?</w:t>
      </w:r>
    </w:p>
    <w:p w14:paraId="25759CAE" w14:textId="1496A7F5" w:rsidR="0055040C" w:rsidRDefault="00784C6C" w:rsidP="00CC189B">
      <w:r w:rsidRPr="007B5F4D">
        <w:t>Personal data will</w:t>
      </w:r>
      <w:r w:rsidR="00CC77BA" w:rsidRPr="007B5F4D">
        <w:t>, where necessary and appropriate,</w:t>
      </w:r>
      <w:r w:rsidRPr="007B5F4D">
        <w:t xml:space="preserve"> be retained securely by the Reviewer</w:t>
      </w:r>
      <w:r w:rsidR="00CC77BA" w:rsidRPr="007B5F4D">
        <w:t>s</w:t>
      </w:r>
      <w:r w:rsidRPr="007B5F4D">
        <w:t xml:space="preserve"> during the period of the Review </w:t>
      </w:r>
      <w:r w:rsidR="00660A88" w:rsidRPr="007B5F4D">
        <w:t>for a reasonable period in line with legal obligation relating to retention and disposal of records</w:t>
      </w:r>
      <w:r w:rsidR="00332AC1" w:rsidRPr="007B5F4D">
        <w:t xml:space="preserve"> and good business practice, such as for the purpose of insurance and liability management</w:t>
      </w:r>
      <w:r w:rsidR="00660A88" w:rsidRPr="007B5F4D">
        <w:t>.</w:t>
      </w:r>
      <w:r w:rsidR="00660A88">
        <w:t xml:space="preserve"> </w:t>
      </w:r>
    </w:p>
    <w:p w14:paraId="4CDED2D0" w14:textId="77777777" w:rsidR="00874E83" w:rsidRPr="00784C6C" w:rsidRDefault="00874E83" w:rsidP="00CC189B"/>
    <w:p w14:paraId="7E428DB3" w14:textId="0E25E072" w:rsidR="00F25237" w:rsidRDefault="00F25237" w:rsidP="001675A6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lastRenderedPageBreak/>
        <w:t>Security</w:t>
      </w:r>
    </w:p>
    <w:p w14:paraId="1A7DDB1A" w14:textId="52DB8B29" w:rsidR="00D35756" w:rsidRDefault="00D35756" w:rsidP="00D35756">
      <w:r>
        <w:t>The Bishop and Reviewer</w:t>
      </w:r>
      <w:r w:rsidR="00CC77BA">
        <w:t>s</w:t>
      </w:r>
      <w:r>
        <w:t xml:space="preserve"> are committed to ensuring that your personal data is secure. Access to data will be limited to a need-to-know basis and security practices and technologies will be tested.</w:t>
      </w:r>
    </w:p>
    <w:p w14:paraId="5664C12C" w14:textId="5A166FF6" w:rsidR="00D35756" w:rsidRPr="00D35756" w:rsidRDefault="00D35756" w:rsidP="00D35756">
      <w:r>
        <w:t xml:space="preserve">If a data breach does occur, </w:t>
      </w:r>
      <w:r w:rsidR="00332AC1">
        <w:t>each data controller</w:t>
      </w:r>
      <w:r>
        <w:t xml:space="preserve"> will do everything in </w:t>
      </w:r>
      <w:r w:rsidR="00332AC1">
        <w:t>its</w:t>
      </w:r>
      <w:r>
        <w:t xml:space="preserve"> power to limit the damage. In the case of a high-risk data breach, and depending on the circumstances, </w:t>
      </w:r>
      <w:r w:rsidR="00332AC1">
        <w:t>you</w:t>
      </w:r>
      <w:r>
        <w:t xml:space="preserve"> will</w:t>
      </w:r>
      <w:r w:rsidR="00332AC1">
        <w:t xml:space="preserve"> be</w:t>
      </w:r>
      <w:r>
        <w:t xml:space="preserve"> inform</w:t>
      </w:r>
      <w:r w:rsidR="00332AC1">
        <w:t>ed</w:t>
      </w:r>
      <w:r>
        <w:t xml:space="preserve"> about the breach and any remedial actions to prevent any further damage. </w:t>
      </w:r>
      <w:r w:rsidR="00332AC1">
        <w:t>The data controllers</w:t>
      </w:r>
      <w:r>
        <w:t xml:space="preserve"> will also </w:t>
      </w:r>
      <w:r w:rsidR="003D484B">
        <w:t xml:space="preserve">inform the Information Commissioner’s Office of any qualifying </w:t>
      </w:r>
      <w:r w:rsidR="00CC189B">
        <w:t>data breaches.</w:t>
      </w:r>
    </w:p>
    <w:p w14:paraId="58E2ABC9" w14:textId="5F55EBC3" w:rsidR="00F25237" w:rsidRDefault="00F25237" w:rsidP="001675A6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International transfers and automated processing</w:t>
      </w:r>
    </w:p>
    <w:p w14:paraId="64CD7EF7" w14:textId="066F634E" w:rsidR="00D35756" w:rsidRDefault="00D35756" w:rsidP="00D35756">
      <w:r>
        <w:t xml:space="preserve">If </w:t>
      </w:r>
      <w:r w:rsidRPr="00535A21">
        <w:t>the Bishop</w:t>
      </w:r>
      <w:r w:rsidR="003D484B" w:rsidRPr="00535A21">
        <w:t xml:space="preserve"> and /</w:t>
      </w:r>
      <w:r w:rsidRPr="00535A21">
        <w:t xml:space="preserve"> or</w:t>
      </w:r>
      <w:r>
        <w:t xml:space="preserve"> Reviewer</w:t>
      </w:r>
      <w:r w:rsidR="00CC77BA">
        <w:t>s</w:t>
      </w:r>
      <w:r>
        <w:t xml:space="preserve"> need to share your information outside of the UK (usually because the systems used to store information use servers outside of the UK), </w:t>
      </w:r>
      <w:r w:rsidR="00E43D2B">
        <w:t>they</w:t>
      </w:r>
      <w:r>
        <w:t xml:space="preserve"> will ensure that</w:t>
      </w:r>
      <w:r w:rsidR="00332AC1">
        <w:t xml:space="preserve"> the recipient data processor stores the data in a jurisdiction benefitting from adequacy regulations or, in any other case, that</w:t>
      </w:r>
      <w:r>
        <w:t xml:space="preserve"> all necessary safeguards are in place to protect your information.</w:t>
      </w:r>
      <w:r w:rsidR="00332AC1">
        <w:t xml:space="preserve"> These safeguards may include the use of international data transfer agreements in a form approved by the Information Commissioner’s Office.</w:t>
      </w:r>
    </w:p>
    <w:p w14:paraId="1D70495F" w14:textId="0E0F8BD1" w:rsidR="00D35756" w:rsidRPr="00D35756" w:rsidRDefault="00D35756" w:rsidP="00D35756">
      <w:r>
        <w:t>The Bishop and Reviewer</w:t>
      </w:r>
      <w:r w:rsidR="00CC77BA">
        <w:t>s</w:t>
      </w:r>
      <w:r>
        <w:t xml:space="preserve"> will not make any decisions about you based </w:t>
      </w:r>
      <w:r w:rsidR="00332AC1">
        <w:t xml:space="preserve">solely </w:t>
      </w:r>
      <w:r>
        <w:t xml:space="preserve">on automated means. </w:t>
      </w:r>
    </w:p>
    <w:p w14:paraId="52BD59E8" w14:textId="5FD71237" w:rsidR="001675A6" w:rsidRDefault="001B5E1B" w:rsidP="001675A6">
      <w:pPr>
        <w:pStyle w:val="ListParagraph"/>
        <w:numPr>
          <w:ilvl w:val="0"/>
          <w:numId w:val="13"/>
        </w:numPr>
        <w:rPr>
          <w:b/>
          <w:bCs/>
        </w:rPr>
      </w:pPr>
      <w:r>
        <w:rPr>
          <w:b/>
          <w:bCs/>
        </w:rPr>
        <w:t>Your rights</w:t>
      </w:r>
    </w:p>
    <w:p w14:paraId="2D4605AB" w14:textId="717746FF" w:rsidR="001B5E1B" w:rsidRDefault="001B5E1B" w:rsidP="001B5E1B">
      <w:r>
        <w:t>You have the following rights regarding your personal data, subject to exemptions:</w:t>
      </w:r>
    </w:p>
    <w:p w14:paraId="7408F5E7" w14:textId="4DDACE5A" w:rsidR="001B5E1B" w:rsidRDefault="001B5E1B" w:rsidP="001B5E1B">
      <w:pPr>
        <w:pStyle w:val="ListParagraph"/>
        <w:numPr>
          <w:ilvl w:val="0"/>
          <w:numId w:val="14"/>
        </w:numPr>
      </w:pPr>
      <w:r>
        <w:t xml:space="preserve">The </w:t>
      </w:r>
      <w:r w:rsidRPr="001B5E1B">
        <w:t>right to request a copy of your personal data</w:t>
      </w:r>
    </w:p>
    <w:p w14:paraId="3B27209F" w14:textId="0B60A02F" w:rsidR="001B5E1B" w:rsidRDefault="001B5E1B" w:rsidP="001B5E1B">
      <w:pPr>
        <w:pStyle w:val="ListParagraph"/>
        <w:numPr>
          <w:ilvl w:val="0"/>
          <w:numId w:val="14"/>
        </w:numPr>
      </w:pPr>
      <w:r>
        <w:t>The right to rectify your data if you think it is inaccurate or incomplete</w:t>
      </w:r>
    </w:p>
    <w:p w14:paraId="0711DB48" w14:textId="1D842C68" w:rsidR="001B5E1B" w:rsidRDefault="001B5E1B" w:rsidP="001B5E1B">
      <w:pPr>
        <w:pStyle w:val="ListParagraph"/>
        <w:numPr>
          <w:ilvl w:val="0"/>
          <w:numId w:val="14"/>
        </w:numPr>
      </w:pPr>
      <w:r>
        <w:t>The right to request that your data is being erased, in certain circumstances</w:t>
      </w:r>
    </w:p>
    <w:p w14:paraId="3E27D31F" w14:textId="4F559E95" w:rsidR="001B5E1B" w:rsidRDefault="001B5E1B" w:rsidP="001B5E1B">
      <w:pPr>
        <w:pStyle w:val="ListParagraph"/>
        <w:numPr>
          <w:ilvl w:val="0"/>
          <w:numId w:val="14"/>
        </w:numPr>
      </w:pPr>
      <w:r>
        <w:t xml:space="preserve">The right to restrict processing of your data, in certain circumstances </w:t>
      </w:r>
    </w:p>
    <w:p w14:paraId="63A79530" w14:textId="4A56C2B0" w:rsidR="001B5E1B" w:rsidRDefault="001B5E1B" w:rsidP="001B5E1B">
      <w:pPr>
        <w:pStyle w:val="ListParagraph"/>
        <w:numPr>
          <w:ilvl w:val="0"/>
          <w:numId w:val="14"/>
        </w:numPr>
      </w:pPr>
      <w:r>
        <w:t xml:space="preserve">The right to object to our processing of your data if the process </w:t>
      </w:r>
      <w:r w:rsidRPr="002C6063">
        <w:t>forms part of our public tasks, or</w:t>
      </w:r>
      <w:r>
        <w:t xml:space="preserve"> is in our legitimate interests</w:t>
      </w:r>
    </w:p>
    <w:p w14:paraId="4E9C56D8" w14:textId="787BB84E" w:rsidR="001B5E1B" w:rsidRPr="001B5E1B" w:rsidRDefault="001B5E1B" w:rsidP="001B5E1B">
      <w:pPr>
        <w:rPr>
          <w:b/>
          <w:bCs/>
        </w:rPr>
      </w:pPr>
      <w:r>
        <w:t xml:space="preserve">To exercise these rights please contact </w:t>
      </w:r>
      <w:r w:rsidR="004A32BF">
        <w:t>the relevant data controller</w:t>
      </w:r>
      <w:r>
        <w:t xml:space="preserve"> using the contact details in </w:t>
      </w:r>
      <w:r w:rsidRPr="001F1949">
        <w:t>section 1</w:t>
      </w:r>
      <w:r>
        <w:t xml:space="preserve"> above.</w:t>
      </w:r>
    </w:p>
    <w:p w14:paraId="739892BF" w14:textId="4362D20D" w:rsidR="001B5E1B" w:rsidRPr="0025027E" w:rsidRDefault="001B5E1B" w:rsidP="001675A6">
      <w:pPr>
        <w:pStyle w:val="ListParagraph"/>
        <w:numPr>
          <w:ilvl w:val="0"/>
          <w:numId w:val="13"/>
        </w:numPr>
        <w:rPr>
          <w:b/>
          <w:bCs/>
        </w:rPr>
      </w:pPr>
      <w:r w:rsidRPr="0025027E">
        <w:rPr>
          <w:b/>
          <w:bCs/>
        </w:rPr>
        <w:t>Complaints or concerns</w:t>
      </w:r>
    </w:p>
    <w:p w14:paraId="12336E53" w14:textId="7878D3B1" w:rsidR="0025027E" w:rsidRPr="0025027E" w:rsidRDefault="00FB6430" w:rsidP="00FB6430">
      <w:r w:rsidRPr="0025027E">
        <w:t>If you have any concerns or queries about how your personal data is handled by the Reviewer</w:t>
      </w:r>
      <w:r w:rsidR="0025027E">
        <w:t>s</w:t>
      </w:r>
      <w:r w:rsidR="007E3AEB" w:rsidRPr="0025027E">
        <w:t xml:space="preserve">, please contact </w:t>
      </w:r>
      <w:r w:rsidR="0025027E">
        <w:t xml:space="preserve">the relevant reviewer </w:t>
      </w:r>
      <w:r w:rsidR="007E3AEB" w:rsidRPr="0025027E">
        <w:t>using the contact details in section 1 above</w:t>
      </w:r>
      <w:r w:rsidR="0025027E">
        <w:t xml:space="preserve">. For </w:t>
      </w:r>
      <w:proofErr w:type="spellStart"/>
      <w:r w:rsidR="007E3AEB" w:rsidRPr="0025027E">
        <w:t>Winckworth</w:t>
      </w:r>
      <w:proofErr w:type="spellEnd"/>
      <w:r w:rsidR="007E3AEB" w:rsidRPr="0025027E">
        <w:t xml:space="preserve"> Sherwood LLP</w:t>
      </w:r>
      <w:r w:rsidR="0025027E">
        <w:t>, you may also contact its</w:t>
      </w:r>
      <w:r w:rsidR="007E3AEB" w:rsidRPr="0025027E">
        <w:t xml:space="preserve"> Data Protection Office</w:t>
      </w:r>
      <w:r w:rsidR="00535A21" w:rsidRPr="0025027E">
        <w:t>r</w:t>
      </w:r>
      <w:r w:rsidR="00153562" w:rsidRPr="0025027E">
        <w:t xml:space="preserve"> at </w:t>
      </w:r>
      <w:hyperlink r:id="rId17" w:history="1">
        <w:r w:rsidR="00153562" w:rsidRPr="0025027E">
          <w:rPr>
            <w:rStyle w:val="Hyperlink"/>
          </w:rPr>
          <w:t>dpofficer@wslaw.co.uk</w:t>
        </w:r>
      </w:hyperlink>
      <w:r w:rsidR="005F4867" w:rsidRPr="0025027E">
        <w:t xml:space="preserve">. </w:t>
      </w:r>
    </w:p>
    <w:p w14:paraId="13AED458" w14:textId="6EF4DE36" w:rsidR="00FB6430" w:rsidRPr="0025027E" w:rsidRDefault="007E3AEB" w:rsidP="00FB6430">
      <w:r w:rsidRPr="0025027E">
        <w:t xml:space="preserve">If you have any concerns or queries about how your personal data is handled by </w:t>
      </w:r>
      <w:r w:rsidR="00AF64EA" w:rsidRPr="0025027E">
        <w:t>the Bishop</w:t>
      </w:r>
      <w:r w:rsidR="00FB6430" w:rsidRPr="0025027E">
        <w:t xml:space="preserve">, please contact </w:t>
      </w:r>
      <w:r w:rsidR="00AF64EA" w:rsidRPr="0025027E">
        <w:t>the Bishop’s office</w:t>
      </w:r>
      <w:r w:rsidR="00FB6430" w:rsidRPr="0025027E">
        <w:t xml:space="preserve"> using the contact details in section 1 above.</w:t>
      </w:r>
    </w:p>
    <w:p w14:paraId="58716AF1" w14:textId="131EE66C" w:rsidR="00FB6430" w:rsidRPr="0025027E" w:rsidRDefault="00FB6430" w:rsidP="00FB6430">
      <w:r w:rsidRPr="0025027E">
        <w:t>You have the right to make a complaint at any time to the Information Commissioner at:</w:t>
      </w:r>
    </w:p>
    <w:p w14:paraId="2D0BD33A" w14:textId="1D669064" w:rsidR="00FB6430" w:rsidRPr="0025027E" w:rsidRDefault="00FB6430" w:rsidP="00FB6430">
      <w:pPr>
        <w:pStyle w:val="ListParagraph"/>
        <w:numPr>
          <w:ilvl w:val="0"/>
          <w:numId w:val="15"/>
        </w:numPr>
      </w:pPr>
      <w:r w:rsidRPr="0025027E">
        <w:t xml:space="preserve">Online: </w:t>
      </w:r>
      <w:hyperlink r:id="rId18" w:history="1">
        <w:r w:rsidRPr="0025027E">
          <w:rPr>
            <w:rStyle w:val="Hyperlink"/>
          </w:rPr>
          <w:t>https://ico.org.uk/make-a-complaint/data-protection-complaints/data-protection-complaints/</w:t>
        </w:r>
      </w:hyperlink>
      <w:r w:rsidRPr="0025027E">
        <w:t xml:space="preserve"> </w:t>
      </w:r>
    </w:p>
    <w:p w14:paraId="3281E702" w14:textId="4ED706BC" w:rsidR="00FB6430" w:rsidRPr="0025027E" w:rsidRDefault="00FB6430" w:rsidP="00FB6430">
      <w:pPr>
        <w:pStyle w:val="ListParagraph"/>
        <w:numPr>
          <w:ilvl w:val="0"/>
          <w:numId w:val="15"/>
        </w:numPr>
      </w:pPr>
      <w:r w:rsidRPr="0025027E">
        <w:t xml:space="preserve">Telephone: 0303 123 1113 </w:t>
      </w:r>
    </w:p>
    <w:sectPr w:rsidR="00FB6430" w:rsidRPr="0025027E" w:rsidSect="00672CE3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CD76E" w14:textId="77777777" w:rsidR="001E15B9" w:rsidRDefault="001E15B9" w:rsidP="001E15B9">
      <w:pPr>
        <w:spacing w:before="0" w:after="0"/>
      </w:pPr>
      <w:r>
        <w:separator/>
      </w:r>
    </w:p>
  </w:endnote>
  <w:endnote w:type="continuationSeparator" w:id="0">
    <w:p w14:paraId="11F7C69D" w14:textId="77777777" w:rsidR="001E15B9" w:rsidRDefault="001E15B9" w:rsidP="001E15B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801FCB-A0E1-4578-B88C-F6D1E1FC71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E140100F-975F-46A4-A2DA-E143CE279B66}"/>
    <w:embedBold r:id="rId3" w:fontKey="{940C530F-F886-4332-9C35-89C0BC0E0CB8}"/>
    <w:embedItalic r:id="rId4" w:fontKey="{EBFE60D4-3A07-4510-8D77-790F14ECC41B}"/>
  </w:font>
  <w:font w:name="Arial Bold">
    <w:panose1 w:val="020B07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0AA1A31-14FF-4F70-B7BF-A705983BE7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DEB87" w14:textId="77777777" w:rsidR="001A15C0" w:rsidRDefault="001A15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84FDE" w14:textId="77777777" w:rsidR="00672CE3" w:rsidRDefault="00672CE3">
    <w:pPr>
      <w:pStyle w:val="Footer"/>
    </w:pPr>
  </w:p>
  <w:p w14:paraId="74B1B0AD" w14:textId="51B35673" w:rsidR="006A6537" w:rsidRDefault="006A65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25184" w14:textId="77777777" w:rsidR="001A15C0" w:rsidRDefault="001A15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8259E" w14:textId="77777777" w:rsidR="001E15B9" w:rsidRDefault="001E15B9" w:rsidP="001E15B9">
      <w:pPr>
        <w:spacing w:before="0" w:after="0"/>
      </w:pPr>
      <w:r>
        <w:separator/>
      </w:r>
    </w:p>
  </w:footnote>
  <w:footnote w:type="continuationSeparator" w:id="0">
    <w:p w14:paraId="466DFB12" w14:textId="77777777" w:rsidR="001E15B9" w:rsidRDefault="001E15B9" w:rsidP="001E15B9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65E8DE" w14:textId="77777777" w:rsidR="001A15C0" w:rsidRDefault="001A15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9D6940" w14:textId="77777777" w:rsidR="001A15C0" w:rsidRDefault="001A15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CA555" w14:textId="77777777" w:rsidR="001A15C0" w:rsidRDefault="001A15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FFFFFFFF"/>
    <w:lvl w:ilvl="0">
      <w:start w:val="1"/>
      <w:numFmt w:val="decimal"/>
      <w:lvlText w:val="%1."/>
      <w:lvlJc w:val="left"/>
      <w:pPr>
        <w:ind w:left="820" w:hanging="361"/>
      </w:pPr>
      <w:rPr>
        <w:rFonts w:ascii="Arial" w:hAnsi="Arial" w:cs="Arial"/>
        <w:b/>
        <w:bCs/>
        <w:w w:val="100"/>
        <w:sz w:val="21"/>
        <w:szCs w:val="21"/>
      </w:rPr>
    </w:lvl>
    <w:lvl w:ilvl="1">
      <w:numFmt w:val="bullet"/>
      <w:lvlText w:val=""/>
      <w:lvlJc w:val="left"/>
      <w:pPr>
        <w:ind w:left="1247" w:hanging="361"/>
      </w:pPr>
      <w:rPr>
        <w:rFonts w:ascii="Symbol" w:hAnsi="Symbol" w:cs="Symbol"/>
        <w:b w:val="0"/>
        <w:bCs w:val="0"/>
        <w:w w:val="100"/>
        <w:sz w:val="21"/>
        <w:szCs w:val="21"/>
      </w:rPr>
    </w:lvl>
    <w:lvl w:ilvl="2">
      <w:numFmt w:val="bullet"/>
      <w:lvlText w:val="•"/>
      <w:lvlJc w:val="left"/>
      <w:pPr>
        <w:ind w:left="1240" w:hanging="361"/>
      </w:pPr>
    </w:lvl>
    <w:lvl w:ilvl="3">
      <w:numFmt w:val="bullet"/>
      <w:lvlText w:val="•"/>
      <w:lvlJc w:val="left"/>
      <w:pPr>
        <w:ind w:left="2240" w:hanging="361"/>
      </w:pPr>
    </w:lvl>
    <w:lvl w:ilvl="4">
      <w:numFmt w:val="bullet"/>
      <w:lvlText w:val="•"/>
      <w:lvlJc w:val="left"/>
      <w:pPr>
        <w:ind w:left="3240" w:hanging="361"/>
      </w:pPr>
    </w:lvl>
    <w:lvl w:ilvl="5">
      <w:numFmt w:val="bullet"/>
      <w:lvlText w:val="•"/>
      <w:lvlJc w:val="left"/>
      <w:pPr>
        <w:ind w:left="4240" w:hanging="361"/>
      </w:pPr>
    </w:lvl>
    <w:lvl w:ilvl="6">
      <w:numFmt w:val="bullet"/>
      <w:lvlText w:val="•"/>
      <w:lvlJc w:val="left"/>
      <w:pPr>
        <w:ind w:left="5240" w:hanging="361"/>
      </w:pPr>
    </w:lvl>
    <w:lvl w:ilvl="7">
      <w:numFmt w:val="bullet"/>
      <w:lvlText w:val="•"/>
      <w:lvlJc w:val="left"/>
      <w:pPr>
        <w:ind w:left="6240" w:hanging="361"/>
      </w:pPr>
    </w:lvl>
    <w:lvl w:ilvl="8">
      <w:numFmt w:val="bullet"/>
      <w:lvlText w:val="•"/>
      <w:lvlJc w:val="left"/>
      <w:pPr>
        <w:ind w:left="7240" w:hanging="361"/>
      </w:pPr>
    </w:lvl>
  </w:abstractNum>
  <w:abstractNum w:abstractNumId="1" w15:restartNumberingAfterBreak="0">
    <w:nsid w:val="045C6505"/>
    <w:multiLevelType w:val="hybridMultilevel"/>
    <w:tmpl w:val="65BA1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17506"/>
    <w:multiLevelType w:val="multilevel"/>
    <w:tmpl w:val="01C4F91A"/>
    <w:lvl w:ilvl="0">
      <w:start w:val="1"/>
      <w:numFmt w:val="decimal"/>
      <w:pStyle w:val="Parties"/>
      <w:lvlText w:val="(%1)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8E03759"/>
    <w:multiLevelType w:val="multilevel"/>
    <w:tmpl w:val="805EF8A4"/>
    <w:lvl w:ilvl="0">
      <w:start w:val="1"/>
      <w:numFmt w:val="decimal"/>
      <w:lvlText w:val="%1."/>
      <w:lvlJc w:val="left"/>
      <w:pPr>
        <w:tabs>
          <w:tab w:val="num" w:pos="855"/>
        </w:tabs>
        <w:ind w:left="855" w:hanging="855"/>
      </w:pPr>
      <w:rPr>
        <w:rFonts w:ascii="Arial" w:hAnsi="Arial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1705"/>
        </w:tabs>
        <w:ind w:left="1705" w:hanging="855"/>
      </w:pPr>
      <w:rPr>
        <w:rFonts w:ascii="Arial" w:hAnsi="Arial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2555"/>
        </w:tabs>
        <w:ind w:left="2555" w:hanging="855"/>
      </w:pPr>
      <w:rPr>
        <w:rFonts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3405"/>
        </w:tabs>
        <w:ind w:left="3405" w:hanging="855"/>
      </w:pPr>
      <w:rPr>
        <w:rFonts w:ascii="Arial" w:hAnsi="Arial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4480"/>
        </w:tabs>
        <w:ind w:left="44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5690"/>
        </w:tabs>
        <w:ind w:left="5330" w:hanging="1080"/>
      </w:pPr>
      <w:rPr>
        <w:rFonts w:hint="default"/>
        <w:b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6900"/>
        </w:tabs>
        <w:ind w:left="6540" w:hanging="1440"/>
      </w:pPr>
      <w:rPr>
        <w:rFonts w:hint="default"/>
        <w:b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750"/>
        </w:tabs>
        <w:ind w:left="7390" w:hanging="1440"/>
      </w:pPr>
      <w:rPr>
        <w:rFonts w:hint="default"/>
        <w:b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960"/>
        </w:tabs>
        <w:ind w:left="8600" w:hanging="1800"/>
      </w:pPr>
      <w:rPr>
        <w:rFonts w:hint="default"/>
        <w:b/>
      </w:rPr>
    </w:lvl>
  </w:abstractNum>
  <w:abstractNum w:abstractNumId="4" w15:restartNumberingAfterBreak="0">
    <w:nsid w:val="0C746CE2"/>
    <w:multiLevelType w:val="multilevel"/>
    <w:tmpl w:val="948C6614"/>
    <w:lvl w:ilvl="0">
      <w:start w:val="1"/>
      <w:numFmt w:val="upperLetter"/>
      <w:pStyle w:val="RECITALS"/>
      <w:lvlText w:val="(%1)"/>
      <w:lvlJc w:val="left"/>
      <w:pPr>
        <w:ind w:left="851" w:hanging="851"/>
      </w:pPr>
      <w:rPr>
        <w:rFonts w:hint="default"/>
        <w:b w:val="0"/>
        <w:i w:val="0"/>
        <w:caps w:val="0"/>
        <w:strike w:val="0"/>
        <w:dstrike w:val="0"/>
        <w:vanish w:val="0"/>
        <w:webHidden w:val="0"/>
        <w:color w:val="auto"/>
        <w:sz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1001371D"/>
    <w:multiLevelType w:val="hybridMultilevel"/>
    <w:tmpl w:val="0AD050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2436F"/>
    <w:multiLevelType w:val="hybridMultilevel"/>
    <w:tmpl w:val="8B5604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832D71"/>
    <w:multiLevelType w:val="multilevel"/>
    <w:tmpl w:val="DBD4E65A"/>
    <w:lvl w:ilvl="0">
      <w:start w:val="1"/>
      <w:numFmt w:val="lowerRoman"/>
      <w:pStyle w:val="RomanNumeral1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Roman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lowerRoman"/>
      <w:pStyle w:val="RomanNumeral3"/>
      <w:lvlText w:val="(%3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lowerRoman"/>
      <w:pStyle w:val="RomanNumeral4"/>
      <w:lvlText w:val="(%4)"/>
      <w:lvlJc w:val="left"/>
      <w:pPr>
        <w:tabs>
          <w:tab w:val="num" w:pos="3402"/>
        </w:tabs>
        <w:ind w:left="3402" w:hanging="567"/>
      </w:pPr>
      <w:rPr>
        <w:rFonts w:hint="default"/>
      </w:rPr>
    </w:lvl>
    <w:lvl w:ilvl="4">
      <w:start w:val="1"/>
      <w:numFmt w:val="lowerRoman"/>
      <w:pStyle w:val="RomanNumeral5"/>
      <w:lvlText w:val="(%5)"/>
      <w:lvlJc w:val="left"/>
      <w:pPr>
        <w:tabs>
          <w:tab w:val="num" w:pos="4820"/>
        </w:tabs>
        <w:ind w:left="4820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8" w15:restartNumberingAfterBreak="0">
    <w:nsid w:val="1BA544CE"/>
    <w:multiLevelType w:val="multilevel"/>
    <w:tmpl w:val="08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9" w15:restartNumberingAfterBreak="0">
    <w:nsid w:val="1F577955"/>
    <w:multiLevelType w:val="hybridMultilevel"/>
    <w:tmpl w:val="160055F6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B39D2"/>
    <w:multiLevelType w:val="hybridMultilevel"/>
    <w:tmpl w:val="CAF0FE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1F7BD8"/>
    <w:multiLevelType w:val="multilevel"/>
    <w:tmpl w:val="73BEB3A0"/>
    <w:lvl w:ilvl="0">
      <w:start w:val="1"/>
      <w:numFmt w:val="lowerLetter"/>
      <w:pStyle w:val="Alphabet1"/>
      <w:lvlText w:val="(%1)"/>
      <w:lvlJc w:val="left"/>
      <w:pPr>
        <w:ind w:left="1418" w:hanging="567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2">
      <w:start w:val="1"/>
      <w:numFmt w:val="lowerLetter"/>
      <w:pStyle w:val="Alphabet3"/>
      <w:lvlText w:val="(%3)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3">
      <w:start w:val="1"/>
      <w:numFmt w:val="lowerLetter"/>
      <w:pStyle w:val="Alphabet4"/>
      <w:lvlText w:val="(%4)"/>
      <w:lvlJc w:val="left"/>
      <w:pPr>
        <w:ind w:left="3402" w:hanging="567"/>
      </w:pPr>
      <w:rPr>
        <w:rFonts w:hint="default"/>
      </w:rPr>
    </w:lvl>
    <w:lvl w:ilvl="4">
      <w:start w:val="1"/>
      <w:numFmt w:val="lowerLetter"/>
      <w:pStyle w:val="Alphabet5"/>
      <w:lvlText w:val="(%5)"/>
      <w:lvlJc w:val="left"/>
      <w:pPr>
        <w:tabs>
          <w:tab w:val="num" w:pos="4820"/>
        </w:tabs>
        <w:ind w:left="4820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EF7634D"/>
    <w:multiLevelType w:val="singleLevel"/>
    <w:tmpl w:val="B3F0B582"/>
    <w:lvl w:ilvl="0">
      <w:start w:val="1"/>
      <w:numFmt w:val="bullet"/>
      <w:pStyle w:val="Bullet"/>
      <w:lvlText w:val=""/>
      <w:lvlJc w:val="left"/>
      <w:pPr>
        <w:tabs>
          <w:tab w:val="num" w:pos="907"/>
        </w:tabs>
        <w:ind w:left="907" w:hanging="907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webHidden w:val="0"/>
        <w:color w:val="auto"/>
        <w:sz w:val="20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7171FCF"/>
    <w:multiLevelType w:val="hybridMultilevel"/>
    <w:tmpl w:val="E29E7174"/>
    <w:lvl w:ilvl="0" w:tplc="091CDB2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2015FB"/>
    <w:multiLevelType w:val="multilevel"/>
    <w:tmpl w:val="A66AA606"/>
    <w:lvl w:ilvl="0">
      <w:start w:val="1"/>
      <w:numFmt w:val="bullet"/>
      <w:pStyle w:val="Bullet1"/>
      <w:lvlText w:val=""/>
      <w:lvlJc w:val="left"/>
      <w:pPr>
        <w:tabs>
          <w:tab w:val="num" w:pos="1418"/>
        </w:tabs>
        <w:ind w:left="1418" w:hanging="567"/>
      </w:pPr>
      <w:rPr>
        <w:rFonts w:ascii="Symbol" w:hAnsi="Symbol" w:hint="default"/>
      </w:rPr>
    </w:lvl>
    <w:lvl w:ilvl="1">
      <w:start w:val="1"/>
      <w:numFmt w:val="bullet"/>
      <w:pStyle w:val="Bullet3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hint="default"/>
      </w:rPr>
    </w:lvl>
    <w:lvl w:ilvl="2">
      <w:start w:val="1"/>
      <w:numFmt w:val="bullet"/>
      <w:pStyle w:val="Bullet4"/>
      <w:lvlText w:val=""/>
      <w:lvlJc w:val="left"/>
      <w:pPr>
        <w:tabs>
          <w:tab w:val="num" w:pos="3402"/>
        </w:tabs>
        <w:ind w:left="3402" w:hanging="567"/>
      </w:pPr>
      <w:rPr>
        <w:rFonts w:ascii="Symbol" w:hAnsi="Symbol" w:hint="default"/>
      </w:rPr>
    </w:lvl>
    <w:lvl w:ilvl="3">
      <w:start w:val="1"/>
      <w:numFmt w:val="bullet"/>
      <w:pStyle w:val="Bullet5"/>
      <w:lvlText w:val=""/>
      <w:lvlJc w:val="left"/>
      <w:pPr>
        <w:tabs>
          <w:tab w:val="num" w:pos="4820"/>
        </w:tabs>
        <w:ind w:left="4820" w:hanging="56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868144C"/>
    <w:multiLevelType w:val="multilevel"/>
    <w:tmpl w:val="504A9130"/>
    <w:lvl w:ilvl="0">
      <w:start w:val="1"/>
      <w:numFmt w:val="decimal"/>
      <w:pStyle w:val="Heading1"/>
      <w:lvlText w:val="%1."/>
      <w:lvlJc w:val="left"/>
      <w:pPr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701" w:hanging="85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2835" w:hanging="113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4253" w:hanging="1418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6.%7"/>
      <w:lvlJc w:val="left"/>
      <w:pPr>
        <w:ind w:left="1701" w:hanging="850"/>
      </w:pPr>
      <w:rPr>
        <w:rFonts w:hint="default"/>
      </w:rPr>
    </w:lvl>
    <w:lvl w:ilvl="7">
      <w:start w:val="1"/>
      <w:numFmt w:val="decimal"/>
      <w:lvlText w:val="%6.%7.%8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8">
      <w:start w:val="1"/>
      <w:numFmt w:val="decimal"/>
      <w:lvlText w:val="%6.%7.%8.%9"/>
      <w:lvlJc w:val="left"/>
      <w:pPr>
        <w:ind w:left="3969" w:hanging="1134"/>
      </w:pPr>
      <w:rPr>
        <w:rFonts w:hint="default"/>
      </w:rPr>
    </w:lvl>
  </w:abstractNum>
  <w:abstractNum w:abstractNumId="16" w15:restartNumberingAfterBreak="0">
    <w:nsid w:val="49D52294"/>
    <w:multiLevelType w:val="multilevel"/>
    <w:tmpl w:val="EC9CAE98"/>
    <w:lvl w:ilvl="0">
      <w:start w:val="1"/>
      <w:numFmt w:val="decimal"/>
      <w:pStyle w:val="AnnexureHeading1"/>
      <w:lvlText w:val="%1.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Annexure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AnnexureHeading3"/>
      <w:lvlText w:val="%1.%2.%3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pStyle w:val="AnnexureHeading4"/>
      <w:lvlText w:val="%1.%2.%3.%4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4">
      <w:start w:val="1"/>
      <w:numFmt w:val="decimal"/>
      <w:pStyle w:val="AnnexureHeading5"/>
      <w:lvlText w:val="%1.%2.%3.%4.%5"/>
      <w:lvlJc w:val="left"/>
      <w:pPr>
        <w:tabs>
          <w:tab w:val="num" w:pos="4253"/>
        </w:tabs>
        <w:ind w:left="4253" w:hanging="1418"/>
      </w:pPr>
      <w:rPr>
        <w:rFonts w:hint="default"/>
      </w:rPr>
    </w:lvl>
    <w:lvl w:ilvl="5">
      <w:start w:val="1"/>
      <w:numFmt w:val="decimal"/>
      <w:lvlText w:val="%5.%6"/>
      <w:lvlJc w:val="left"/>
      <w:pPr>
        <w:ind w:left="1701" w:hanging="850"/>
      </w:pPr>
      <w:rPr>
        <w:rFonts w:hint="default"/>
      </w:rPr>
    </w:lvl>
    <w:lvl w:ilvl="6">
      <w:start w:val="1"/>
      <w:numFmt w:val="decimal"/>
      <w:lvlText w:val="%5.%6.%7"/>
      <w:lvlJc w:val="left"/>
      <w:pPr>
        <w:ind w:left="2835" w:hanging="113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68DF0A35"/>
    <w:multiLevelType w:val="hybridMultilevel"/>
    <w:tmpl w:val="A866C1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B215B"/>
    <w:multiLevelType w:val="multilevel"/>
    <w:tmpl w:val="1FE04F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72F022E6"/>
    <w:multiLevelType w:val="multilevel"/>
    <w:tmpl w:val="3698B108"/>
    <w:lvl w:ilvl="0">
      <w:start w:val="1"/>
      <w:numFmt w:val="decimal"/>
      <w:pStyle w:val="ScheduleHeading1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Schedule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ScheduleHeading3"/>
      <w:lvlText w:val="%1.%2.%3"/>
      <w:lvlJc w:val="left"/>
      <w:pPr>
        <w:tabs>
          <w:tab w:val="num" w:pos="1701"/>
        </w:tabs>
        <w:ind w:left="1701" w:hanging="850"/>
      </w:pPr>
      <w:rPr>
        <w:rFonts w:hint="default"/>
      </w:rPr>
    </w:lvl>
    <w:lvl w:ilvl="3">
      <w:start w:val="1"/>
      <w:numFmt w:val="decimal"/>
      <w:pStyle w:val="ScheduleHeading4"/>
      <w:lvlText w:val="%1.%2.%3.%4"/>
      <w:lvlJc w:val="left"/>
      <w:pPr>
        <w:tabs>
          <w:tab w:val="num" w:pos="2835"/>
        </w:tabs>
        <w:ind w:left="2835" w:hanging="1134"/>
      </w:pPr>
      <w:rPr>
        <w:rFonts w:hint="default"/>
      </w:rPr>
    </w:lvl>
    <w:lvl w:ilvl="4">
      <w:start w:val="1"/>
      <w:numFmt w:val="decimal"/>
      <w:pStyle w:val="ScheduleHeading5"/>
      <w:lvlText w:val="%1.%2.%3.%4.%5."/>
      <w:lvlJc w:val="left"/>
      <w:pPr>
        <w:tabs>
          <w:tab w:val="num" w:pos="4253"/>
        </w:tabs>
        <w:ind w:left="4253" w:hanging="141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7B5E0F2C"/>
    <w:multiLevelType w:val="hybridMultilevel"/>
    <w:tmpl w:val="89F26F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471F4E"/>
    <w:multiLevelType w:val="multilevel"/>
    <w:tmpl w:val="CAAA93AE"/>
    <w:lvl w:ilvl="0">
      <w:start w:val="1"/>
      <w:numFmt w:val="decimal"/>
      <w:pStyle w:val="ListNumbering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358509694">
    <w:abstractNumId w:val="11"/>
  </w:num>
  <w:num w:numId="2" w16cid:durableId="110439741">
    <w:abstractNumId w:val="16"/>
  </w:num>
  <w:num w:numId="3" w16cid:durableId="610820468">
    <w:abstractNumId w:val="8"/>
  </w:num>
  <w:num w:numId="4" w16cid:durableId="1108279849">
    <w:abstractNumId w:val="12"/>
  </w:num>
  <w:num w:numId="5" w16cid:durableId="854224677">
    <w:abstractNumId w:val="14"/>
  </w:num>
  <w:num w:numId="6" w16cid:durableId="1591501639">
    <w:abstractNumId w:val="15"/>
  </w:num>
  <w:num w:numId="7" w16cid:durableId="773475204">
    <w:abstractNumId w:val="3"/>
  </w:num>
  <w:num w:numId="8" w16cid:durableId="1911384244">
    <w:abstractNumId w:val="21"/>
  </w:num>
  <w:num w:numId="9" w16cid:durableId="417755745">
    <w:abstractNumId w:val="2"/>
  </w:num>
  <w:num w:numId="10" w16cid:durableId="138426873">
    <w:abstractNumId w:val="4"/>
  </w:num>
  <w:num w:numId="11" w16cid:durableId="1856995004">
    <w:abstractNumId w:val="7"/>
  </w:num>
  <w:num w:numId="12" w16cid:durableId="1627468799">
    <w:abstractNumId w:val="19"/>
  </w:num>
  <w:num w:numId="13" w16cid:durableId="359094240">
    <w:abstractNumId w:val="18"/>
  </w:num>
  <w:num w:numId="14" w16cid:durableId="1858235112">
    <w:abstractNumId w:val="9"/>
  </w:num>
  <w:num w:numId="15" w16cid:durableId="11608847">
    <w:abstractNumId w:val="10"/>
  </w:num>
  <w:num w:numId="16" w16cid:durableId="680860359">
    <w:abstractNumId w:val="1"/>
  </w:num>
  <w:num w:numId="17" w16cid:durableId="1274744985">
    <w:abstractNumId w:val="0"/>
  </w:num>
  <w:num w:numId="18" w16cid:durableId="187568469">
    <w:abstractNumId w:val="5"/>
  </w:num>
  <w:num w:numId="19" w16cid:durableId="1504736813">
    <w:abstractNumId w:val="20"/>
  </w:num>
  <w:num w:numId="20" w16cid:durableId="1005716293">
    <w:abstractNumId w:val="6"/>
  </w:num>
  <w:num w:numId="21" w16cid:durableId="1981381402">
    <w:abstractNumId w:val="17"/>
  </w:num>
  <w:num w:numId="22" w16cid:durableId="955866245">
    <w:abstractNumId w:val="18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suff w:val="space"/>
        <w:lvlText w:val="%1.%2."/>
        <w:lvlJc w:val="left"/>
        <w:pPr>
          <w:ind w:left="357" w:hanging="357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23" w16cid:durableId="230502783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5A6"/>
    <w:rsid w:val="00006C9D"/>
    <w:rsid w:val="000323C6"/>
    <w:rsid w:val="0004253B"/>
    <w:rsid w:val="00044715"/>
    <w:rsid w:val="000704BD"/>
    <w:rsid w:val="000A3E0B"/>
    <w:rsid w:val="000A4C5E"/>
    <w:rsid w:val="000B5D92"/>
    <w:rsid w:val="000E3933"/>
    <w:rsid w:val="000F3458"/>
    <w:rsid w:val="001258C0"/>
    <w:rsid w:val="00153562"/>
    <w:rsid w:val="00156E7E"/>
    <w:rsid w:val="001675A6"/>
    <w:rsid w:val="00167D10"/>
    <w:rsid w:val="001A15C0"/>
    <w:rsid w:val="001A6F4D"/>
    <w:rsid w:val="001B3EA5"/>
    <w:rsid w:val="001B507F"/>
    <w:rsid w:val="001B5E1B"/>
    <w:rsid w:val="001E15B9"/>
    <w:rsid w:val="001F1949"/>
    <w:rsid w:val="001F1EB5"/>
    <w:rsid w:val="0020438C"/>
    <w:rsid w:val="00205F1F"/>
    <w:rsid w:val="00245FCB"/>
    <w:rsid w:val="0025006D"/>
    <w:rsid w:val="0025027E"/>
    <w:rsid w:val="002559B9"/>
    <w:rsid w:val="00267425"/>
    <w:rsid w:val="00270827"/>
    <w:rsid w:val="002832D5"/>
    <w:rsid w:val="00287A07"/>
    <w:rsid w:val="002C0F73"/>
    <w:rsid w:val="002C2FB7"/>
    <w:rsid w:val="002C57B3"/>
    <w:rsid w:val="002C6063"/>
    <w:rsid w:val="002C74E1"/>
    <w:rsid w:val="00307592"/>
    <w:rsid w:val="00316DE8"/>
    <w:rsid w:val="003256D7"/>
    <w:rsid w:val="00332AC1"/>
    <w:rsid w:val="0034611C"/>
    <w:rsid w:val="003803AC"/>
    <w:rsid w:val="00391F27"/>
    <w:rsid w:val="00395D05"/>
    <w:rsid w:val="003A0265"/>
    <w:rsid w:val="003A7FF6"/>
    <w:rsid w:val="003D20AE"/>
    <w:rsid w:val="003D33DF"/>
    <w:rsid w:val="003D484B"/>
    <w:rsid w:val="003D49E3"/>
    <w:rsid w:val="003D4EB3"/>
    <w:rsid w:val="003E3A2C"/>
    <w:rsid w:val="003E57D7"/>
    <w:rsid w:val="003F6905"/>
    <w:rsid w:val="004133E8"/>
    <w:rsid w:val="00426E9C"/>
    <w:rsid w:val="00436711"/>
    <w:rsid w:val="00442291"/>
    <w:rsid w:val="00460A35"/>
    <w:rsid w:val="00473C08"/>
    <w:rsid w:val="00475EEC"/>
    <w:rsid w:val="00494A66"/>
    <w:rsid w:val="004A32BF"/>
    <w:rsid w:val="00525336"/>
    <w:rsid w:val="00525936"/>
    <w:rsid w:val="00535A21"/>
    <w:rsid w:val="0055040C"/>
    <w:rsid w:val="00560C5C"/>
    <w:rsid w:val="0059112E"/>
    <w:rsid w:val="005A2314"/>
    <w:rsid w:val="005A4852"/>
    <w:rsid w:val="005B7C00"/>
    <w:rsid w:val="005C2EE2"/>
    <w:rsid w:val="005D49C5"/>
    <w:rsid w:val="005D74C1"/>
    <w:rsid w:val="005F4867"/>
    <w:rsid w:val="005F7821"/>
    <w:rsid w:val="00613B4D"/>
    <w:rsid w:val="00620F3F"/>
    <w:rsid w:val="0065232C"/>
    <w:rsid w:val="00654719"/>
    <w:rsid w:val="00660A88"/>
    <w:rsid w:val="006722D4"/>
    <w:rsid w:val="00672CE3"/>
    <w:rsid w:val="0069336F"/>
    <w:rsid w:val="006A0882"/>
    <w:rsid w:val="006A5556"/>
    <w:rsid w:val="006A6537"/>
    <w:rsid w:val="006A7CD3"/>
    <w:rsid w:val="006B3065"/>
    <w:rsid w:val="006D5171"/>
    <w:rsid w:val="006E534E"/>
    <w:rsid w:val="006F5294"/>
    <w:rsid w:val="006F5C2E"/>
    <w:rsid w:val="00723B45"/>
    <w:rsid w:val="00724ECF"/>
    <w:rsid w:val="00726198"/>
    <w:rsid w:val="0075610E"/>
    <w:rsid w:val="00781723"/>
    <w:rsid w:val="00784C6C"/>
    <w:rsid w:val="0079587E"/>
    <w:rsid w:val="007A1800"/>
    <w:rsid w:val="007B5F4D"/>
    <w:rsid w:val="007E3AEB"/>
    <w:rsid w:val="00800AD0"/>
    <w:rsid w:val="00803DCA"/>
    <w:rsid w:val="0080478E"/>
    <w:rsid w:val="00805A0D"/>
    <w:rsid w:val="008217AB"/>
    <w:rsid w:val="00826C39"/>
    <w:rsid w:val="0083041B"/>
    <w:rsid w:val="00835AEA"/>
    <w:rsid w:val="00856AAB"/>
    <w:rsid w:val="00874E83"/>
    <w:rsid w:val="00895353"/>
    <w:rsid w:val="008C17B2"/>
    <w:rsid w:val="008D06B3"/>
    <w:rsid w:val="008D7D74"/>
    <w:rsid w:val="008E7363"/>
    <w:rsid w:val="009025A7"/>
    <w:rsid w:val="0090614F"/>
    <w:rsid w:val="00932279"/>
    <w:rsid w:val="00935238"/>
    <w:rsid w:val="0093651B"/>
    <w:rsid w:val="00936C30"/>
    <w:rsid w:val="00942592"/>
    <w:rsid w:val="00945075"/>
    <w:rsid w:val="00981B24"/>
    <w:rsid w:val="009A2F4B"/>
    <w:rsid w:val="009B1781"/>
    <w:rsid w:val="009D1B50"/>
    <w:rsid w:val="009E5486"/>
    <w:rsid w:val="009F3B02"/>
    <w:rsid w:val="009F61DD"/>
    <w:rsid w:val="00A135A9"/>
    <w:rsid w:val="00A15310"/>
    <w:rsid w:val="00A1704C"/>
    <w:rsid w:val="00A32A34"/>
    <w:rsid w:val="00A539E5"/>
    <w:rsid w:val="00A605DF"/>
    <w:rsid w:val="00AA2B93"/>
    <w:rsid w:val="00AF64EA"/>
    <w:rsid w:val="00B11B40"/>
    <w:rsid w:val="00B42AD3"/>
    <w:rsid w:val="00B43C4F"/>
    <w:rsid w:val="00B54A40"/>
    <w:rsid w:val="00B611C2"/>
    <w:rsid w:val="00B80E51"/>
    <w:rsid w:val="00BB05CE"/>
    <w:rsid w:val="00BC34D5"/>
    <w:rsid w:val="00BF109E"/>
    <w:rsid w:val="00C062F1"/>
    <w:rsid w:val="00C46677"/>
    <w:rsid w:val="00C553F0"/>
    <w:rsid w:val="00C66B81"/>
    <w:rsid w:val="00C7377E"/>
    <w:rsid w:val="00C83735"/>
    <w:rsid w:val="00C87FAE"/>
    <w:rsid w:val="00C922B9"/>
    <w:rsid w:val="00CA3143"/>
    <w:rsid w:val="00CA44AE"/>
    <w:rsid w:val="00CB53A4"/>
    <w:rsid w:val="00CC189B"/>
    <w:rsid w:val="00CC77BA"/>
    <w:rsid w:val="00CE10B4"/>
    <w:rsid w:val="00CE1C99"/>
    <w:rsid w:val="00CE3010"/>
    <w:rsid w:val="00CE4F1D"/>
    <w:rsid w:val="00D062A8"/>
    <w:rsid w:val="00D3121A"/>
    <w:rsid w:val="00D35756"/>
    <w:rsid w:val="00D42E38"/>
    <w:rsid w:val="00D65009"/>
    <w:rsid w:val="00D66EA1"/>
    <w:rsid w:val="00D70D88"/>
    <w:rsid w:val="00D91222"/>
    <w:rsid w:val="00D95D7A"/>
    <w:rsid w:val="00D9608B"/>
    <w:rsid w:val="00DC29BD"/>
    <w:rsid w:val="00DD00ED"/>
    <w:rsid w:val="00E24BA0"/>
    <w:rsid w:val="00E25702"/>
    <w:rsid w:val="00E3374C"/>
    <w:rsid w:val="00E40DD5"/>
    <w:rsid w:val="00E43D2B"/>
    <w:rsid w:val="00E52F83"/>
    <w:rsid w:val="00E57DEA"/>
    <w:rsid w:val="00E70073"/>
    <w:rsid w:val="00E81D86"/>
    <w:rsid w:val="00EA0F78"/>
    <w:rsid w:val="00EB58CC"/>
    <w:rsid w:val="00ED36C8"/>
    <w:rsid w:val="00EF4901"/>
    <w:rsid w:val="00F07529"/>
    <w:rsid w:val="00F25237"/>
    <w:rsid w:val="00F5712E"/>
    <w:rsid w:val="00F60F83"/>
    <w:rsid w:val="00FB6430"/>
    <w:rsid w:val="00FD0342"/>
    <w:rsid w:val="00FE08B9"/>
    <w:rsid w:val="00FE303F"/>
    <w:rsid w:val="00FF3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E108A01"/>
  <w15:chartTrackingRefBased/>
  <w15:docId w15:val="{ED473411-40D7-4DE3-A8BB-2DF4683E7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pPr>
      <w:suppressAutoHyphens/>
      <w:spacing w:before="120" w:after="240" w:line="240" w:lineRule="auto"/>
      <w:jc w:val="both"/>
    </w:pPr>
    <w:rPr>
      <w:rFonts w:ascii="Arial" w:hAnsi="Arial" w:cs="Tahoma"/>
      <w:sz w:val="21"/>
      <w:szCs w:val="20"/>
    </w:rPr>
  </w:style>
  <w:style w:type="paragraph" w:styleId="Heading1">
    <w:name w:val="heading 1"/>
    <w:basedOn w:val="Normal"/>
    <w:next w:val="Heading2"/>
    <w:link w:val="Heading1Char"/>
    <w:qFormat/>
    <w:rsid w:val="00156E7E"/>
    <w:pPr>
      <w:numPr>
        <w:numId w:val="6"/>
      </w:numPr>
      <w:tabs>
        <w:tab w:val="left" w:pos="851"/>
      </w:tabs>
      <w:outlineLvl w:val="0"/>
    </w:pPr>
    <w:rPr>
      <w:rFonts w:ascii="Arial Bold" w:hAnsi="Arial Bold" w:cs="Arial"/>
      <w:b/>
      <w:szCs w:val="21"/>
    </w:rPr>
  </w:style>
  <w:style w:type="paragraph" w:styleId="Heading2">
    <w:name w:val="heading 2"/>
    <w:basedOn w:val="Normal"/>
    <w:link w:val="Heading2Char"/>
    <w:qFormat/>
    <w:rsid w:val="00156E7E"/>
    <w:pPr>
      <w:numPr>
        <w:ilvl w:val="1"/>
        <w:numId w:val="6"/>
      </w:numPr>
      <w:outlineLvl w:val="1"/>
    </w:pPr>
    <w:rPr>
      <w:rFonts w:cs="Arial"/>
      <w:szCs w:val="21"/>
    </w:rPr>
  </w:style>
  <w:style w:type="paragraph" w:styleId="Heading3">
    <w:name w:val="heading 3"/>
    <w:basedOn w:val="Normal"/>
    <w:link w:val="Heading3Char"/>
    <w:qFormat/>
    <w:rsid w:val="00156E7E"/>
    <w:pPr>
      <w:numPr>
        <w:ilvl w:val="2"/>
        <w:numId w:val="6"/>
      </w:numPr>
      <w:tabs>
        <w:tab w:val="left" w:pos="1701"/>
      </w:tabs>
      <w:outlineLvl w:val="2"/>
    </w:pPr>
    <w:rPr>
      <w:rFonts w:cs="Arial"/>
      <w:szCs w:val="21"/>
    </w:rPr>
  </w:style>
  <w:style w:type="paragraph" w:styleId="Heading4">
    <w:name w:val="heading 4"/>
    <w:basedOn w:val="Normal"/>
    <w:link w:val="Heading4Char"/>
    <w:qFormat/>
    <w:rsid w:val="00156E7E"/>
    <w:pPr>
      <w:numPr>
        <w:ilvl w:val="3"/>
        <w:numId w:val="6"/>
      </w:numPr>
      <w:tabs>
        <w:tab w:val="left" w:pos="2835"/>
      </w:tabs>
      <w:outlineLvl w:val="3"/>
    </w:pPr>
  </w:style>
  <w:style w:type="paragraph" w:styleId="Heading5">
    <w:name w:val="heading 5"/>
    <w:basedOn w:val="Normal"/>
    <w:link w:val="Heading5Char"/>
    <w:unhideWhenUsed/>
    <w:rsid w:val="00156E7E"/>
    <w:pPr>
      <w:numPr>
        <w:ilvl w:val="4"/>
        <w:numId w:val="6"/>
      </w:numPr>
      <w:tabs>
        <w:tab w:val="left" w:pos="4253"/>
      </w:tabs>
      <w:outlineLvl w:val="4"/>
    </w:pPr>
    <w:rPr>
      <w:rFonts w:cs="Times New Roman"/>
      <w:bCs/>
      <w:iCs/>
      <w:szCs w:val="26"/>
    </w:rPr>
  </w:style>
  <w:style w:type="paragraph" w:styleId="Heading6">
    <w:name w:val="heading 6"/>
    <w:basedOn w:val="Normal"/>
    <w:next w:val="Normal"/>
    <w:link w:val="Heading6Char"/>
    <w:unhideWhenUsed/>
    <w:qFormat/>
    <w:rsid w:val="00156E7E"/>
    <w:pPr>
      <w:keepNext/>
      <w:spacing w:before="60" w:after="60"/>
      <w:ind w:left="3402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unhideWhenUsed/>
    <w:qFormat/>
    <w:rsid w:val="00156E7E"/>
    <w:pPr>
      <w:numPr>
        <w:ilvl w:val="6"/>
        <w:numId w:val="7"/>
      </w:numPr>
      <w:spacing w:before="240" w:after="60"/>
      <w:outlineLvl w:val="6"/>
    </w:pPr>
    <w:rPr>
      <w:sz w:val="20"/>
    </w:rPr>
  </w:style>
  <w:style w:type="paragraph" w:styleId="Heading8">
    <w:name w:val="heading 8"/>
    <w:basedOn w:val="Normal"/>
    <w:next w:val="Normal"/>
    <w:link w:val="Heading8Char"/>
    <w:unhideWhenUsed/>
    <w:qFormat/>
    <w:rsid w:val="00156E7E"/>
    <w:pPr>
      <w:numPr>
        <w:ilvl w:val="7"/>
        <w:numId w:val="7"/>
      </w:numPr>
      <w:spacing w:before="240" w:after="60"/>
      <w:outlineLvl w:val="7"/>
    </w:pPr>
    <w:rPr>
      <w:i/>
      <w:sz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156E7E"/>
    <w:pPr>
      <w:numPr>
        <w:ilvl w:val="8"/>
        <w:numId w:val="7"/>
      </w:numPr>
      <w:spacing w:before="240" w:after="60"/>
      <w:outlineLvl w:val="8"/>
    </w:pPr>
    <w:rPr>
      <w:b/>
      <w:i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lphabet1">
    <w:name w:val="Alphabet 1"/>
    <w:basedOn w:val="Normal"/>
    <w:qFormat/>
    <w:rsid w:val="00156E7E"/>
    <w:pPr>
      <w:numPr>
        <w:numId w:val="1"/>
      </w:numPr>
      <w:tabs>
        <w:tab w:val="left" w:pos="1418"/>
      </w:tabs>
    </w:pPr>
  </w:style>
  <w:style w:type="paragraph" w:customStyle="1" w:styleId="Alphabet2">
    <w:name w:val="Alphabet 2"/>
    <w:basedOn w:val="Normal"/>
    <w:semiHidden/>
    <w:qFormat/>
    <w:rsid w:val="005C2EE2"/>
  </w:style>
  <w:style w:type="paragraph" w:customStyle="1" w:styleId="Alphabet3">
    <w:name w:val="Alphabet 3"/>
    <w:basedOn w:val="Normal"/>
    <w:qFormat/>
    <w:rsid w:val="00156E7E"/>
    <w:pPr>
      <w:numPr>
        <w:ilvl w:val="2"/>
        <w:numId w:val="1"/>
      </w:numPr>
    </w:pPr>
  </w:style>
  <w:style w:type="paragraph" w:customStyle="1" w:styleId="Alphabet4">
    <w:name w:val="Alphabet 4"/>
    <w:basedOn w:val="Normal"/>
    <w:qFormat/>
    <w:rsid w:val="00156E7E"/>
    <w:pPr>
      <w:numPr>
        <w:ilvl w:val="3"/>
        <w:numId w:val="1"/>
      </w:numPr>
      <w:tabs>
        <w:tab w:val="left" w:pos="3402"/>
      </w:tabs>
    </w:pPr>
  </w:style>
  <w:style w:type="paragraph" w:customStyle="1" w:styleId="Alphabet5">
    <w:name w:val="Alphabet 5"/>
    <w:basedOn w:val="Normal"/>
    <w:qFormat/>
    <w:rsid w:val="00156E7E"/>
    <w:pPr>
      <w:numPr>
        <w:ilvl w:val="4"/>
        <w:numId w:val="1"/>
      </w:numPr>
    </w:pPr>
  </w:style>
  <w:style w:type="paragraph" w:customStyle="1" w:styleId="AnnexureHeading1">
    <w:name w:val="Annexure Heading 1"/>
    <w:basedOn w:val="Normal"/>
    <w:next w:val="AnnexureHeading2"/>
    <w:qFormat/>
    <w:rsid w:val="00156E7E"/>
    <w:pPr>
      <w:numPr>
        <w:numId w:val="2"/>
      </w:numPr>
    </w:pPr>
  </w:style>
  <w:style w:type="paragraph" w:customStyle="1" w:styleId="AnnexureHeading2">
    <w:name w:val="Annexure Heading 2"/>
    <w:basedOn w:val="Normal"/>
    <w:qFormat/>
    <w:rsid w:val="00156E7E"/>
    <w:pPr>
      <w:numPr>
        <w:ilvl w:val="1"/>
        <w:numId w:val="2"/>
      </w:numPr>
    </w:pPr>
  </w:style>
  <w:style w:type="paragraph" w:customStyle="1" w:styleId="AnnexureHeading3">
    <w:name w:val="Annexure Heading 3"/>
    <w:basedOn w:val="Normal"/>
    <w:qFormat/>
    <w:rsid w:val="00156E7E"/>
    <w:pPr>
      <w:numPr>
        <w:ilvl w:val="2"/>
        <w:numId w:val="2"/>
      </w:numPr>
    </w:pPr>
  </w:style>
  <w:style w:type="paragraph" w:customStyle="1" w:styleId="AnnexureHeading4">
    <w:name w:val="Annexure Heading 4"/>
    <w:basedOn w:val="Normal"/>
    <w:qFormat/>
    <w:rsid w:val="00156E7E"/>
    <w:pPr>
      <w:numPr>
        <w:ilvl w:val="3"/>
        <w:numId w:val="2"/>
      </w:numPr>
    </w:pPr>
  </w:style>
  <w:style w:type="paragraph" w:customStyle="1" w:styleId="AnnexureHeadingMain">
    <w:name w:val="Annexure Heading Main"/>
    <w:basedOn w:val="Normal"/>
    <w:next w:val="AnnexureHeadingSub"/>
    <w:qFormat/>
    <w:rsid w:val="00156E7E"/>
    <w:pPr>
      <w:jc w:val="center"/>
    </w:pPr>
    <w:rPr>
      <w:b/>
      <w:caps/>
    </w:rPr>
  </w:style>
  <w:style w:type="paragraph" w:customStyle="1" w:styleId="AnnexureHeadingSub">
    <w:name w:val="Annexure Heading Sub"/>
    <w:basedOn w:val="Normal"/>
    <w:next w:val="AnnexureHeading1"/>
    <w:qFormat/>
    <w:rsid w:val="00156E7E"/>
    <w:pPr>
      <w:jc w:val="center"/>
    </w:pPr>
    <w:rPr>
      <w:b/>
    </w:rPr>
  </w:style>
  <w:style w:type="numbering" w:customStyle="1" w:styleId="ArticleSection">
    <w:name w:val="ArticleSection"/>
    <w:rsid w:val="00156E7E"/>
    <w:pPr>
      <w:numPr>
        <w:numId w:val="3"/>
      </w:numPr>
    </w:pPr>
  </w:style>
  <w:style w:type="paragraph" w:styleId="BodyText">
    <w:name w:val="Body Text"/>
    <w:basedOn w:val="Normal"/>
    <w:link w:val="BodyTextChar"/>
    <w:uiPriority w:val="1"/>
    <w:qFormat/>
    <w:rsid w:val="00156E7E"/>
    <w:pPr>
      <w:tabs>
        <w:tab w:val="left" w:pos="0"/>
      </w:tabs>
    </w:pPr>
    <w:rPr>
      <w:rFonts w:cs="Arial"/>
      <w:szCs w:val="21"/>
    </w:rPr>
  </w:style>
  <w:style w:type="character" w:customStyle="1" w:styleId="BodyTextChar">
    <w:name w:val="Body Text Char"/>
    <w:link w:val="BodyText"/>
    <w:uiPriority w:val="1"/>
    <w:rsid w:val="00156E7E"/>
    <w:rPr>
      <w:rFonts w:ascii="Arial" w:hAnsi="Arial" w:cs="Arial"/>
      <w:sz w:val="21"/>
      <w:szCs w:val="21"/>
    </w:rPr>
  </w:style>
  <w:style w:type="paragraph" w:customStyle="1" w:styleId="BodyText1">
    <w:name w:val="Body Text 1"/>
    <w:basedOn w:val="Normal"/>
    <w:qFormat/>
    <w:rsid w:val="00156E7E"/>
    <w:pPr>
      <w:tabs>
        <w:tab w:val="left" w:pos="851"/>
      </w:tabs>
      <w:ind w:left="851"/>
    </w:pPr>
  </w:style>
  <w:style w:type="paragraph" w:styleId="BodyText3">
    <w:name w:val="Body Text 3"/>
    <w:basedOn w:val="Normal"/>
    <w:link w:val="BodyText3Char"/>
    <w:rsid w:val="00156E7E"/>
    <w:pPr>
      <w:tabs>
        <w:tab w:val="left" w:pos="1701"/>
      </w:tabs>
      <w:ind w:left="1701"/>
    </w:pPr>
    <w:rPr>
      <w:rFonts w:cs="Arial"/>
      <w:szCs w:val="21"/>
    </w:rPr>
  </w:style>
  <w:style w:type="character" w:customStyle="1" w:styleId="BodyText3Char">
    <w:name w:val="Body Text 3 Char"/>
    <w:link w:val="BodyText3"/>
    <w:rsid w:val="00156E7E"/>
    <w:rPr>
      <w:rFonts w:ascii="Arial" w:hAnsi="Arial" w:cs="Arial"/>
      <w:sz w:val="21"/>
      <w:szCs w:val="21"/>
    </w:rPr>
  </w:style>
  <w:style w:type="paragraph" w:customStyle="1" w:styleId="Bodytext4">
    <w:name w:val="Body text 4"/>
    <w:basedOn w:val="Normal"/>
    <w:qFormat/>
    <w:rsid w:val="00156E7E"/>
    <w:pPr>
      <w:tabs>
        <w:tab w:val="left" w:pos="2835"/>
      </w:tabs>
      <w:ind w:left="2835"/>
    </w:pPr>
  </w:style>
  <w:style w:type="paragraph" w:customStyle="1" w:styleId="BodyText5">
    <w:name w:val="Body Text 5"/>
    <w:basedOn w:val="Normal"/>
    <w:qFormat/>
    <w:rsid w:val="00156E7E"/>
    <w:pPr>
      <w:tabs>
        <w:tab w:val="left" w:pos="4253"/>
      </w:tabs>
      <w:ind w:left="4253"/>
    </w:pPr>
  </w:style>
  <w:style w:type="paragraph" w:customStyle="1" w:styleId="Bullet">
    <w:name w:val="Bullet"/>
    <w:basedOn w:val="Normal"/>
    <w:rsid w:val="00156E7E"/>
    <w:pPr>
      <w:numPr>
        <w:numId w:val="4"/>
      </w:numPr>
    </w:pPr>
  </w:style>
  <w:style w:type="paragraph" w:customStyle="1" w:styleId="Bullet1">
    <w:name w:val="Bullet 1"/>
    <w:basedOn w:val="Normal"/>
    <w:qFormat/>
    <w:rsid w:val="00156E7E"/>
    <w:pPr>
      <w:numPr>
        <w:numId w:val="5"/>
      </w:numPr>
    </w:pPr>
  </w:style>
  <w:style w:type="paragraph" w:customStyle="1" w:styleId="Bullet3">
    <w:name w:val="Bullet 3"/>
    <w:basedOn w:val="Normal"/>
    <w:qFormat/>
    <w:rsid w:val="00156E7E"/>
    <w:pPr>
      <w:numPr>
        <w:ilvl w:val="1"/>
        <w:numId w:val="5"/>
      </w:numPr>
    </w:pPr>
  </w:style>
  <w:style w:type="paragraph" w:customStyle="1" w:styleId="Bullet4">
    <w:name w:val="Bullet 4"/>
    <w:basedOn w:val="Normal"/>
    <w:qFormat/>
    <w:rsid w:val="00156E7E"/>
    <w:pPr>
      <w:numPr>
        <w:ilvl w:val="2"/>
        <w:numId w:val="5"/>
      </w:numPr>
    </w:pPr>
  </w:style>
  <w:style w:type="paragraph" w:customStyle="1" w:styleId="Bullet5">
    <w:name w:val="Bullet 5"/>
    <w:basedOn w:val="Normal"/>
    <w:qFormat/>
    <w:rsid w:val="00156E7E"/>
    <w:pPr>
      <w:numPr>
        <w:ilvl w:val="3"/>
        <w:numId w:val="5"/>
      </w:numPr>
    </w:pPr>
  </w:style>
  <w:style w:type="paragraph" w:customStyle="1" w:styleId="Heading0">
    <w:name w:val="Heading 0"/>
    <w:basedOn w:val="Normal"/>
    <w:next w:val="Normal"/>
    <w:rsid w:val="00156E7E"/>
    <w:rPr>
      <w:rFonts w:cs="Arial"/>
      <w:b/>
      <w:szCs w:val="21"/>
    </w:rPr>
  </w:style>
  <w:style w:type="character" w:customStyle="1" w:styleId="Heading1Char">
    <w:name w:val="Heading 1 Char"/>
    <w:basedOn w:val="DefaultParagraphFont"/>
    <w:link w:val="Heading1"/>
    <w:rsid w:val="00C46677"/>
    <w:rPr>
      <w:rFonts w:ascii="Arial Bold" w:hAnsi="Arial Bold" w:cs="Arial"/>
      <w:b/>
      <w:sz w:val="21"/>
      <w:szCs w:val="21"/>
    </w:rPr>
  </w:style>
  <w:style w:type="character" w:customStyle="1" w:styleId="Heading2Char">
    <w:name w:val="Heading 2 Char"/>
    <w:basedOn w:val="DefaultParagraphFont"/>
    <w:link w:val="Heading2"/>
    <w:rsid w:val="00C46677"/>
    <w:rPr>
      <w:rFonts w:ascii="Arial" w:hAnsi="Arial" w:cs="Arial"/>
      <w:sz w:val="21"/>
      <w:szCs w:val="21"/>
    </w:rPr>
  </w:style>
  <w:style w:type="character" w:customStyle="1" w:styleId="Heading3Char">
    <w:name w:val="Heading 3 Char"/>
    <w:basedOn w:val="DefaultParagraphFont"/>
    <w:link w:val="Heading3"/>
    <w:rsid w:val="00C46677"/>
    <w:rPr>
      <w:rFonts w:ascii="Arial" w:hAnsi="Arial" w:cs="Arial"/>
      <w:sz w:val="21"/>
      <w:szCs w:val="21"/>
    </w:rPr>
  </w:style>
  <w:style w:type="character" w:customStyle="1" w:styleId="Heading4Char">
    <w:name w:val="Heading 4 Char"/>
    <w:basedOn w:val="DefaultParagraphFont"/>
    <w:link w:val="Heading4"/>
    <w:rsid w:val="00C46677"/>
    <w:rPr>
      <w:rFonts w:ascii="Arial" w:hAnsi="Arial" w:cs="Tahoma"/>
      <w:sz w:val="21"/>
      <w:szCs w:val="20"/>
    </w:rPr>
  </w:style>
  <w:style w:type="character" w:customStyle="1" w:styleId="Heading5Char">
    <w:name w:val="Heading 5 Char"/>
    <w:basedOn w:val="DefaultParagraphFont"/>
    <w:link w:val="Heading5"/>
    <w:rsid w:val="0065232C"/>
    <w:rPr>
      <w:rFonts w:ascii="Arial" w:hAnsi="Arial" w:cs="Times New Roman"/>
      <w:bCs/>
      <w:iCs/>
      <w:sz w:val="21"/>
      <w:szCs w:val="26"/>
    </w:rPr>
  </w:style>
  <w:style w:type="character" w:customStyle="1" w:styleId="Heading6Char">
    <w:name w:val="Heading 6 Char"/>
    <w:basedOn w:val="DefaultParagraphFont"/>
    <w:link w:val="Heading6"/>
    <w:rsid w:val="0065232C"/>
    <w:rPr>
      <w:rFonts w:ascii="Arial" w:hAnsi="Arial" w:cs="Tahoma"/>
      <w:b/>
      <w:sz w:val="21"/>
      <w:szCs w:val="20"/>
    </w:rPr>
  </w:style>
  <w:style w:type="character" w:customStyle="1" w:styleId="Heading7Char">
    <w:name w:val="Heading 7 Char"/>
    <w:basedOn w:val="DefaultParagraphFont"/>
    <w:link w:val="Heading7"/>
    <w:rsid w:val="0065232C"/>
    <w:rPr>
      <w:rFonts w:ascii="Arial" w:hAnsi="Arial" w:cs="Tahoma"/>
      <w:sz w:val="20"/>
      <w:szCs w:val="20"/>
    </w:rPr>
  </w:style>
  <w:style w:type="character" w:customStyle="1" w:styleId="Heading8Char">
    <w:name w:val="Heading 8 Char"/>
    <w:basedOn w:val="DefaultParagraphFont"/>
    <w:link w:val="Heading8"/>
    <w:rsid w:val="0065232C"/>
    <w:rPr>
      <w:rFonts w:ascii="Arial" w:hAnsi="Arial" w:cs="Tahoma"/>
      <w:i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65232C"/>
    <w:rPr>
      <w:rFonts w:ascii="Arial" w:hAnsi="Arial" w:cs="Tahoma"/>
      <w:b/>
      <w:i/>
      <w:sz w:val="18"/>
      <w:szCs w:val="20"/>
    </w:rPr>
  </w:style>
  <w:style w:type="character" w:styleId="Hyperlink">
    <w:name w:val="Hyperlink"/>
    <w:uiPriority w:val="99"/>
    <w:unhideWhenUsed/>
    <w:rsid w:val="00156E7E"/>
    <w:rPr>
      <w:color w:val="0000FF"/>
      <w:u w:val="single"/>
    </w:rPr>
  </w:style>
  <w:style w:type="paragraph" w:customStyle="1" w:styleId="ListNumbering">
    <w:name w:val="List Numbering"/>
    <w:basedOn w:val="Normal"/>
    <w:qFormat/>
    <w:rsid w:val="00156E7E"/>
    <w:pPr>
      <w:numPr>
        <w:numId w:val="8"/>
      </w:numPr>
      <w:tabs>
        <w:tab w:val="left" w:pos="851"/>
      </w:tabs>
    </w:pPr>
  </w:style>
  <w:style w:type="paragraph" w:customStyle="1" w:styleId="Parties">
    <w:name w:val="Parties"/>
    <w:basedOn w:val="Normal"/>
    <w:qFormat/>
    <w:rsid w:val="00156E7E"/>
    <w:pPr>
      <w:numPr>
        <w:numId w:val="9"/>
      </w:numPr>
      <w:tabs>
        <w:tab w:val="left" w:pos="851"/>
      </w:tabs>
    </w:pPr>
  </w:style>
  <w:style w:type="paragraph" w:customStyle="1" w:styleId="RECITALS">
    <w:name w:val="RECITALS"/>
    <w:basedOn w:val="Normal"/>
    <w:rsid w:val="00156E7E"/>
    <w:pPr>
      <w:numPr>
        <w:numId w:val="10"/>
      </w:numPr>
      <w:tabs>
        <w:tab w:val="left" w:pos="851"/>
      </w:tabs>
    </w:pPr>
  </w:style>
  <w:style w:type="paragraph" w:customStyle="1" w:styleId="RomanNumeral1">
    <w:name w:val="Roman Numeral 1"/>
    <w:basedOn w:val="Normal"/>
    <w:qFormat/>
    <w:rsid w:val="00156E7E"/>
    <w:pPr>
      <w:numPr>
        <w:numId w:val="11"/>
      </w:numPr>
      <w:tabs>
        <w:tab w:val="left" w:pos="1418"/>
      </w:tabs>
    </w:pPr>
  </w:style>
  <w:style w:type="paragraph" w:customStyle="1" w:styleId="RomanNumeral2">
    <w:name w:val="Roman Numeral 2"/>
    <w:basedOn w:val="Normal"/>
    <w:semiHidden/>
    <w:qFormat/>
    <w:rsid w:val="005C2EE2"/>
  </w:style>
  <w:style w:type="paragraph" w:customStyle="1" w:styleId="RomanNumeral3">
    <w:name w:val="Roman Numeral 3"/>
    <w:basedOn w:val="Normal"/>
    <w:qFormat/>
    <w:rsid w:val="00156E7E"/>
    <w:pPr>
      <w:numPr>
        <w:ilvl w:val="2"/>
        <w:numId w:val="11"/>
      </w:numPr>
    </w:pPr>
  </w:style>
  <w:style w:type="paragraph" w:customStyle="1" w:styleId="RomanNumeral4">
    <w:name w:val="Roman Numeral 4"/>
    <w:basedOn w:val="Normal"/>
    <w:qFormat/>
    <w:rsid w:val="00156E7E"/>
    <w:pPr>
      <w:numPr>
        <w:ilvl w:val="3"/>
        <w:numId w:val="11"/>
      </w:numPr>
    </w:pPr>
  </w:style>
  <w:style w:type="paragraph" w:customStyle="1" w:styleId="RomanNumeral5">
    <w:name w:val="Roman Numeral 5"/>
    <w:basedOn w:val="Normal"/>
    <w:qFormat/>
    <w:rsid w:val="00156E7E"/>
    <w:pPr>
      <w:numPr>
        <w:ilvl w:val="4"/>
        <w:numId w:val="11"/>
      </w:numPr>
    </w:pPr>
  </w:style>
  <w:style w:type="paragraph" w:customStyle="1" w:styleId="ScheduleHeading1">
    <w:name w:val="Schedule Heading 1"/>
    <w:basedOn w:val="Normal"/>
    <w:next w:val="ScheduleHeading2"/>
    <w:qFormat/>
    <w:rsid w:val="00156E7E"/>
    <w:pPr>
      <w:numPr>
        <w:numId w:val="12"/>
      </w:numPr>
    </w:pPr>
  </w:style>
  <w:style w:type="paragraph" w:customStyle="1" w:styleId="ScheduleHeading2">
    <w:name w:val="Schedule Heading 2"/>
    <w:basedOn w:val="Normal"/>
    <w:qFormat/>
    <w:rsid w:val="00156E7E"/>
    <w:pPr>
      <w:numPr>
        <w:ilvl w:val="1"/>
        <w:numId w:val="12"/>
      </w:numPr>
    </w:pPr>
  </w:style>
  <w:style w:type="paragraph" w:customStyle="1" w:styleId="ScheduleHeading3">
    <w:name w:val="Schedule Heading 3"/>
    <w:basedOn w:val="Normal"/>
    <w:qFormat/>
    <w:rsid w:val="00156E7E"/>
    <w:pPr>
      <w:numPr>
        <w:ilvl w:val="2"/>
        <w:numId w:val="12"/>
      </w:numPr>
    </w:pPr>
  </w:style>
  <w:style w:type="paragraph" w:customStyle="1" w:styleId="ScheduleHeading4">
    <w:name w:val="Schedule Heading 4"/>
    <w:basedOn w:val="Normal"/>
    <w:qFormat/>
    <w:rsid w:val="00156E7E"/>
    <w:pPr>
      <w:numPr>
        <w:ilvl w:val="3"/>
        <w:numId w:val="12"/>
      </w:numPr>
    </w:pPr>
  </w:style>
  <w:style w:type="paragraph" w:customStyle="1" w:styleId="ScheduleHeadingMain">
    <w:name w:val="Schedule Heading Main"/>
    <w:basedOn w:val="Normal"/>
    <w:next w:val="ScheduleHeadingSub"/>
    <w:rsid w:val="00156E7E"/>
    <w:pPr>
      <w:keepNext/>
      <w:jc w:val="center"/>
      <w:outlineLvl w:val="0"/>
    </w:pPr>
    <w:rPr>
      <w:rFonts w:ascii="Arial Bold" w:hAnsi="Arial Bold"/>
      <w:b/>
      <w:caps/>
    </w:rPr>
  </w:style>
  <w:style w:type="paragraph" w:customStyle="1" w:styleId="ScheduleHeadingSub">
    <w:name w:val="Schedule Heading Sub"/>
    <w:basedOn w:val="Normal"/>
    <w:next w:val="ScheduleHeading1"/>
    <w:qFormat/>
    <w:rsid w:val="00156E7E"/>
    <w:pPr>
      <w:jc w:val="center"/>
    </w:pPr>
    <w:rPr>
      <w:b/>
    </w:rPr>
  </w:style>
  <w:style w:type="table" w:styleId="TableGrid">
    <w:name w:val="Table Grid"/>
    <w:rsid w:val="00156E7E"/>
    <w:pPr>
      <w:tabs>
        <w:tab w:val="left" w:pos="907"/>
        <w:tab w:val="left" w:pos="1644"/>
        <w:tab w:val="left" w:pos="2381"/>
        <w:tab w:val="left" w:pos="3119"/>
        <w:tab w:val="left" w:pos="3856"/>
        <w:tab w:val="left" w:pos="4593"/>
        <w:tab w:val="left" w:pos="5330"/>
        <w:tab w:val="left" w:pos="6067"/>
      </w:tabs>
      <w:suppressAutoHyphens/>
      <w:spacing w:before="240" w:after="0" w:line="240" w:lineRule="auto"/>
      <w:jc w:val="both"/>
    </w:pPr>
    <w:rPr>
      <w:rFonts w:ascii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1">
    <w:name w:val="toc 1"/>
    <w:basedOn w:val="Normal"/>
    <w:next w:val="Normal"/>
    <w:uiPriority w:val="39"/>
    <w:unhideWhenUsed/>
    <w:rsid w:val="00156E7E"/>
    <w:pPr>
      <w:tabs>
        <w:tab w:val="left" w:pos="567"/>
        <w:tab w:val="right" w:leader="dot" w:pos="9072"/>
      </w:tabs>
    </w:pPr>
  </w:style>
  <w:style w:type="paragraph" w:styleId="TOC2">
    <w:name w:val="toc 2"/>
    <w:basedOn w:val="Normal"/>
    <w:next w:val="Normal"/>
    <w:autoRedefine/>
    <w:uiPriority w:val="39"/>
    <w:unhideWhenUsed/>
    <w:rsid w:val="00156E7E"/>
    <w:pPr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156E7E"/>
    <w:pPr>
      <w:ind w:left="4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A3143"/>
    <w:pPr>
      <w:spacing w:after="100"/>
      <w:ind w:left="63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A3143"/>
    <w:pPr>
      <w:spacing w:after="100"/>
      <w:ind w:left="8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A3143"/>
    <w:pPr>
      <w:spacing w:after="100"/>
      <w:ind w:left="105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A3143"/>
    <w:pPr>
      <w:spacing w:after="100"/>
      <w:ind w:left="12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A3143"/>
    <w:pPr>
      <w:spacing w:after="100"/>
      <w:ind w:left="147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A3143"/>
    <w:pPr>
      <w:spacing w:after="100"/>
      <w:ind w:left="1680"/>
    </w:pPr>
  </w:style>
  <w:style w:type="paragraph" w:customStyle="1" w:styleId="Nodocx">
    <w:name w:val="Nodocx"/>
    <w:basedOn w:val="Normal"/>
    <w:qFormat/>
    <w:rsid w:val="00156E7E"/>
    <w:pPr>
      <w:spacing w:before="0" w:after="0"/>
    </w:pPr>
  </w:style>
  <w:style w:type="paragraph" w:customStyle="1" w:styleId="AnnexureHeading5">
    <w:name w:val="Annexure Heading 5"/>
    <w:basedOn w:val="Normal"/>
    <w:qFormat/>
    <w:rsid w:val="00156E7E"/>
    <w:pPr>
      <w:numPr>
        <w:ilvl w:val="4"/>
        <w:numId w:val="2"/>
      </w:numPr>
    </w:pPr>
  </w:style>
  <w:style w:type="paragraph" w:styleId="Footer">
    <w:name w:val="footer"/>
    <w:basedOn w:val="Normal"/>
    <w:link w:val="FooterChar"/>
    <w:rsid w:val="00156E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56E7E"/>
    <w:rPr>
      <w:rFonts w:ascii="Arial" w:hAnsi="Arial" w:cs="Tahoma"/>
      <w:sz w:val="21"/>
      <w:szCs w:val="20"/>
    </w:rPr>
  </w:style>
  <w:style w:type="paragraph" w:styleId="Header">
    <w:name w:val="header"/>
    <w:basedOn w:val="Normal"/>
    <w:link w:val="HeaderChar"/>
    <w:rsid w:val="00156E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56E7E"/>
    <w:rPr>
      <w:rFonts w:ascii="Arial" w:hAnsi="Arial" w:cs="Tahoma"/>
      <w:sz w:val="21"/>
      <w:szCs w:val="20"/>
    </w:rPr>
  </w:style>
  <w:style w:type="paragraph" w:customStyle="1" w:styleId="ScheduleHeading5">
    <w:name w:val="Schedule Heading 5"/>
    <w:basedOn w:val="Normal"/>
    <w:qFormat/>
    <w:rsid w:val="00156E7E"/>
    <w:pPr>
      <w:numPr>
        <w:ilvl w:val="4"/>
        <w:numId w:val="12"/>
      </w:numPr>
    </w:pPr>
  </w:style>
  <w:style w:type="paragraph" w:styleId="ListParagraph">
    <w:name w:val="List Paragraph"/>
    <w:basedOn w:val="Normal"/>
    <w:uiPriority w:val="1"/>
    <w:unhideWhenUsed/>
    <w:qFormat/>
    <w:rsid w:val="001675A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B643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0A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60A8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60A88"/>
    <w:rPr>
      <w:rFonts w:ascii="Arial" w:hAnsi="Arial" w:cs="Tahom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A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A88"/>
    <w:rPr>
      <w:rFonts w:ascii="Arial" w:hAnsi="Arial" w:cs="Tahom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E4F1D"/>
    <w:pPr>
      <w:spacing w:after="0" w:line="240" w:lineRule="auto"/>
    </w:pPr>
    <w:rPr>
      <w:rFonts w:ascii="Arial" w:hAnsi="Arial" w:cs="Tahoma"/>
      <w:sz w:val="21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russell@wslaw.co.uk" TargetMode="External"/><Relationship Id="rId18" Type="http://schemas.openxmlformats.org/officeDocument/2006/relationships/hyperlink" Target="https://ico.org.uk/make-a-complaint/data-protection-complaints/data-protection-complaints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mailto:prussell@wslaw.co.uk" TargetMode="External"/><Relationship Id="rId17" Type="http://schemas.openxmlformats.org/officeDocument/2006/relationships/hyperlink" Target="mailto:dpofficer@wslaw.co.uk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theresa.ricketts@winchester.anglican.org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prussell@wslaw.co.uk" TargetMode="Externa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mailto:theresa.ricketts@winchester.anglican.org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russell@wslaw.co.uk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 xmlns="e161ba28-e53c-4fda-979b-1d6712097de7">
      <Url xsi:nil="true"/>
      <Description xsi:nil="true"/>
    </image>
    <ShowCombineView xmlns="e161ba28-e53c-4fda-979b-1d6712097de7" xsi:nil="true"/>
    <_spia_type xmlns="e161ba28-e53c-4fda-979b-1d6712097de7" xsi:nil="true"/>
    <_spia_result xmlns="e161ba28-e53c-4fda-979b-1d6712097de7" xsi:nil="true"/>
    <_spia_rule xmlns="e161ba28-e53c-4fda-979b-1d6712097de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777661353B0346B9F75238AD889903" ma:contentTypeVersion="15" ma:contentTypeDescription="Create a new document." ma:contentTypeScope="" ma:versionID="a2a37a3a17493d847afc700566c201ff">
  <xsd:schema xmlns:xsd="http://www.w3.org/2001/XMLSchema" xmlns:xs="http://www.w3.org/2001/XMLSchema" xmlns:p="http://schemas.microsoft.com/office/2006/metadata/properties" xmlns:ns2="e161ba28-e53c-4fda-979b-1d6712097de7" targetNamespace="http://schemas.microsoft.com/office/2006/metadata/properties" ma:root="true" ma:fieldsID="41203dc0d9e71de9911bdc30c935d809" ns2:_="">
    <xsd:import namespace="e161ba28-e53c-4fda-979b-1d6712097de7"/>
    <xsd:element name="properties">
      <xsd:complexType>
        <xsd:sequence>
          <xsd:element name="documentManagement">
            <xsd:complexType>
              <xsd:all>
                <xsd:element ref="ns2:image" minOccurs="0"/>
                <xsd:element ref="ns2:Matter" minOccurs="0"/>
                <xsd:element ref="ns2:ShowCombineView" minOccurs="0"/>
                <xsd:element ref="ns2:Department" minOccurs="0"/>
                <xsd:element ref="ns2:Legal_x0020_Staff" minOccurs="0"/>
                <xsd:element ref="ns2:Reviewer" minOccurs="0"/>
                <xsd:element ref="ns2:Review_x0020_Date" minOccurs="0"/>
                <xsd:element ref="ns2:_spia_rule" minOccurs="0"/>
                <xsd:element ref="ns2:_spia_type" minOccurs="0"/>
                <xsd:element ref="ns2:_spia_resul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1ba28-e53c-4fda-979b-1d6712097de7" elementFormDefault="qualified">
    <xsd:import namespace="http://schemas.microsoft.com/office/2006/documentManagement/types"/>
    <xsd:import namespace="http://schemas.microsoft.com/office/infopath/2007/PartnerControls"/>
    <xsd:element name="image" ma:index="9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atter" ma:index="10" nillable="true" ma:displayName="Matter" ma:internalName="Matter" ma:readOnly="true">
      <xsd:simpleType>
        <xsd:restriction base="dms:Text"/>
      </xsd:simpleType>
    </xsd:element>
    <xsd:element name="ShowCombineView" ma:index="11" nillable="true" ma:displayName="ShowCombineView" ma:hidden="true" ma:internalName="ShowCombineView">
      <xsd:simpleType>
        <xsd:restriction base="dms:Text"/>
      </xsd:simpleType>
    </xsd:element>
    <xsd:element name="Department" ma:index="12" nillable="true" ma:displayName="Department" ma:internalName="Department" ma:readOnly="true">
      <xsd:simpleType>
        <xsd:restriction base="dms:Text"/>
      </xsd:simpleType>
    </xsd:element>
    <xsd:element name="Legal_x0020_Staff" ma:index="13" nillable="true" ma:displayName="Legal Staff" ma:internalName="Legal_x0020_Staff" ma:readOnly="true">
      <xsd:simpleType>
        <xsd:restriction base="dms:Text"/>
      </xsd:simpleType>
    </xsd:element>
    <xsd:element name="Reviewer" ma:index="14" nillable="true" ma:displayName="Reviewer" ma:internalName="Reviewer" ma:readOnly="true">
      <xsd:simpleType>
        <xsd:restriction base="dms:Text"/>
      </xsd:simpleType>
    </xsd:element>
    <xsd:element name="Review_x0020_Date" ma:index="15" nillable="true" ma:displayName="Review Date" ma:format="DateOnly" ma:internalName="Review_x0020_Date" ma:readOnly="true">
      <xsd:simpleType>
        <xsd:restriction base="dms:DateTime"/>
      </xsd:simpleType>
    </xsd:element>
    <xsd:element name="_spia_rule" ma:index="16" nillable="true" ma:displayName="_spia_rule" ma:hidden="true" ma:internalName="_spia_rule">
      <xsd:simpleType>
        <xsd:restriction base="dms:Text"/>
      </xsd:simpleType>
    </xsd:element>
    <xsd:element name="_spia_type" ma:index="17" nillable="true" ma:displayName="_spia_type" ma:hidden="true" ma:internalName="_spia_type">
      <xsd:simpleType>
        <xsd:restriction base="dms:Text"/>
      </xsd:simpleType>
    </xsd:element>
    <xsd:element name="_spia_result" ma:index="18" nillable="true" ma:displayName="_spia_result" ma:hidden="true" ma:internalName="_spia_resul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 ma:index="8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71917456-FF24-492F-955B-1F458B3B30B4}">
  <ds:schemaRefs>
    <ds:schemaRef ds:uri="http://schemas.microsoft.com/office/2006/metadata/properties"/>
    <ds:schemaRef ds:uri="http://schemas.microsoft.com/office/infopath/2007/PartnerControls"/>
    <ds:schemaRef ds:uri="e161ba28-e53c-4fda-979b-1d6712097de7"/>
  </ds:schemaRefs>
</ds:datastoreItem>
</file>

<file path=customXml/itemProps2.xml><?xml version="1.0" encoding="utf-8"?>
<ds:datastoreItem xmlns:ds="http://schemas.openxmlformats.org/officeDocument/2006/customXml" ds:itemID="{28CB3FA2-46CF-4241-9488-0334AD5884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6A2FA21-A2C5-4BF3-8DAD-C4F9F6C9F7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1ba28-e53c-4fda-979b-1d6712097d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737FB8F-C06B-4307-BFA3-C792D56537AC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1444</Words>
  <Characters>8235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Revised Privacy Notice</vt:lpstr>
    </vt:vector>
  </TitlesOfParts>
  <Company/>
  <LinksUpToDate>false</LinksUpToDate>
  <CharactersWithSpaces>9660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Revised Privacy Notice (clean)</dc:title>
  <dc:subject>Revised Privacy Notice (clean)</dc:subject>
  <dc:creator>Aparna Sudhir</dc:creator>
  <cp:keywords/>
  <dc:description/>
  <cp:lastModifiedBy>Patti Russell</cp:lastModifiedBy>
  <cp:revision>6</cp:revision>
  <cp:lastPrinted>2024-07-03T09:04:00Z</cp:lastPrinted>
  <dcterms:created xsi:type="dcterms:W3CDTF">2024-07-29T14:15:00Z</dcterms:created>
  <dcterms:modified xsi:type="dcterms:W3CDTF">2024-08-08T10:47:00Z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imary Author">
    <vt:lpwstr>ARS</vt:lpwstr>
  </property>
  <property fmtid="{D5CDD505-2E9C-101B-9397-08002B2CF9AE}" pid="3" name="mvOriginal Author">
    <vt:lpwstr>ARS</vt:lpwstr>
  </property>
  <property fmtid="{D5CDD505-2E9C-101B-9397-08002B2CF9AE}" pid="4" name="ContentType">
    <vt:lpwstr>Documents</vt:lpwstr>
  </property>
  <property fmtid="{D5CDD505-2E9C-101B-9397-08002B2CF9AE}" pid="5" name="ContentTypeId">
    <vt:lpwstr>Def - Doc</vt:lpwstr>
  </property>
  <property fmtid="{D5CDD505-2E9C-101B-9397-08002B2CF9AE}" pid="6" name="FEDept">
    <vt:lpwstr>Eccle</vt:lpwstr>
  </property>
  <property fmtid="{D5CDD505-2E9C-101B-9397-08002B2CF9AE}" pid="7" name="Subject">
    <vt:lpwstr>Revised Privacy Notice (clean)</vt:lpwstr>
  </property>
  <property fmtid="{D5CDD505-2E9C-101B-9397-08002B2CF9AE}" pid="8" name="ConversationTopic">
    <vt:lpwstr>Revised Privacy Notice (clean)</vt:lpwstr>
  </property>
  <property fmtid="{D5CDD505-2E9C-101B-9397-08002B2CF9AE}" pid="9" name="mvConversationTopic">
    <vt:lpwstr>Revised Privacy Notice (clean)</vt:lpwstr>
  </property>
  <property fmtid="{D5CDD505-2E9C-101B-9397-08002B2CF9AE}" pid="10" name="Title">
    <vt:lpwstr>Revised Privacy Notice (clean)</vt:lpwstr>
  </property>
  <property fmtid="{D5CDD505-2E9C-101B-9397-08002B2CF9AE}" pid="11" name="Typist">
    <vt:lpwstr>ars</vt:lpwstr>
  </property>
  <property fmtid="{D5CDD505-2E9C-101B-9397-08002B2CF9AE}" pid="12" name="mvOriginal Producer">
    <vt:lpwstr>ars</vt:lpwstr>
  </property>
  <property fmtid="{D5CDD505-2E9C-101B-9397-08002B2CF9AE}" pid="13" name="Recipient">
    <vt:lpwstr/>
  </property>
  <property fmtid="{D5CDD505-2E9C-101B-9397-08002B2CF9AE}" pid="14" name="YourRef">
    <vt:lpwstr/>
  </property>
  <property fmtid="{D5CDD505-2E9C-101B-9397-08002B2CF9AE}" pid="15" name="ClientNumber">
    <vt:lpwstr>40009</vt:lpwstr>
  </property>
  <property fmtid="{D5CDD505-2E9C-101B-9397-08002B2CF9AE}" pid="16" name="MatterNumber">
    <vt:lpwstr>00002</vt:lpwstr>
  </property>
  <property fmtid="{D5CDD505-2E9C-101B-9397-08002B2CF9AE}" pid="17" name="MatterPartner">
    <vt:lpwstr>PR</vt:lpwstr>
  </property>
  <property fmtid="{D5CDD505-2E9C-101B-9397-08002B2CF9AE}" pid="18" name="MatterFeeEarner">
    <vt:lpwstr>PR</vt:lpwstr>
  </property>
  <property fmtid="{D5CDD505-2E9C-101B-9397-08002B2CF9AE}" pid="19" name="NDCM">
    <vt:lpwstr>40009/2/</vt:lpwstr>
  </property>
  <property fmtid="{D5CDD505-2E9C-101B-9397-08002B2CF9AE}" pid="20" name="NDRef">
    <vt:lpwstr> 4158-3418-5042 v.1.docx</vt:lpwstr>
  </property>
  <property fmtid="{D5CDD505-2E9C-101B-9397-08002B2CF9AE}" pid="21" name="NDFile">
    <vt:lpwstr>Revised Privacy Notice (final ~</vt:lpwstr>
  </property>
</Properties>
</file>