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8A9" w:rsidP="00233E0C" w:rsidRDefault="002618A9" w14:paraId="1679C891" w14:textId="77777777">
      <w:pPr>
        <w:rPr>
          <w:rFonts w:ascii="Aptos" w:hAnsi="Aptos"/>
          <w:color w:val="C00000"/>
          <w:sz w:val="36"/>
        </w:rPr>
      </w:pPr>
    </w:p>
    <w:p w:rsidRPr="00307E8B" w:rsidR="00C9506A" w:rsidP="00233E0C" w:rsidRDefault="00564D7F" w14:paraId="3358687E" w14:textId="03EF82CE">
      <w:pPr>
        <w:rPr>
          <w:rFonts w:ascii="Aptos" w:hAnsi="Aptos"/>
          <w:color w:val="FFC000" w:themeColor="accent4"/>
          <w:sz w:val="36"/>
        </w:rPr>
      </w:pPr>
      <w:r w:rsidRPr="00307E8B">
        <w:rPr>
          <w:rFonts w:ascii="Aptos" w:hAnsi="Aptos"/>
          <w:color w:val="FFC000" w:themeColor="accent4"/>
          <w:sz w:val="36"/>
        </w:rPr>
        <w:t xml:space="preserve">MISSION AND MINISTRY COUNCIL </w:t>
      </w:r>
    </w:p>
    <w:p w:rsidRPr="00307E8B" w:rsidR="007F2214" w:rsidP="00233E0C" w:rsidRDefault="007F2214" w14:paraId="4D0FA6F3" w14:textId="77777777">
      <w:pPr>
        <w:widowControl w:val="0"/>
        <w:rPr>
          <w:rFonts w:ascii="Aptos" w:hAnsi="Aptos"/>
          <w:i/>
          <w:iCs/>
        </w:rPr>
      </w:pPr>
    </w:p>
    <w:p w:rsidRPr="00F713AC" w:rsidR="009A496D" w:rsidP="00233E0C" w:rsidRDefault="009A496D" w14:paraId="7B5737E1" w14:textId="77777777">
      <w:pPr>
        <w:rPr>
          <w:rFonts w:ascii="Aptos" w:hAnsi="Aptos"/>
          <w:b/>
          <w:sz w:val="23"/>
          <w:szCs w:val="23"/>
        </w:rPr>
      </w:pPr>
      <w:r w:rsidRPr="00F713AC">
        <w:rPr>
          <w:rFonts w:ascii="Aptos" w:hAnsi="Aptos"/>
          <w:b/>
          <w:sz w:val="23"/>
          <w:szCs w:val="23"/>
        </w:rPr>
        <w:t>Introduction:</w:t>
      </w:r>
    </w:p>
    <w:p w:rsidRPr="00F713AC" w:rsidR="00BE0D32" w:rsidP="00233E0C" w:rsidRDefault="009A496D" w14:paraId="5C07A766" w14:textId="5DD99F6A">
      <w:pPr>
        <w:rPr>
          <w:rFonts w:ascii="Aptos" w:hAnsi="Aptos"/>
          <w:sz w:val="23"/>
          <w:szCs w:val="23"/>
        </w:rPr>
      </w:pPr>
      <w:r w:rsidRPr="00F713AC">
        <w:rPr>
          <w:rFonts w:ascii="Aptos" w:hAnsi="Aptos"/>
          <w:sz w:val="23"/>
          <w:szCs w:val="23"/>
        </w:rPr>
        <w:t xml:space="preserve">The </w:t>
      </w:r>
      <w:r w:rsidRPr="00F713AC" w:rsidR="001C7C5C">
        <w:rPr>
          <w:rFonts w:ascii="Aptos" w:hAnsi="Aptos"/>
          <w:sz w:val="23"/>
          <w:szCs w:val="23"/>
        </w:rPr>
        <w:t>Winchester Dioce</w:t>
      </w:r>
      <w:r w:rsidRPr="00F713AC">
        <w:rPr>
          <w:rFonts w:ascii="Aptos" w:hAnsi="Aptos"/>
          <w:sz w:val="23"/>
          <w:szCs w:val="23"/>
        </w:rPr>
        <w:t xml:space="preserve">san Synod is required to elect </w:t>
      </w:r>
      <w:r w:rsidRPr="00F713AC" w:rsidR="001648A5">
        <w:rPr>
          <w:rFonts w:ascii="Aptos" w:hAnsi="Aptos"/>
          <w:sz w:val="23"/>
          <w:szCs w:val="23"/>
        </w:rPr>
        <w:t>two</w:t>
      </w:r>
      <w:r w:rsidRPr="00F713AC" w:rsidR="009E4032">
        <w:rPr>
          <w:rFonts w:ascii="Aptos" w:hAnsi="Aptos"/>
          <w:sz w:val="23"/>
          <w:szCs w:val="23"/>
        </w:rPr>
        <w:t xml:space="preserve"> lay and </w:t>
      </w:r>
      <w:r w:rsidRPr="00F713AC" w:rsidR="001648A5">
        <w:rPr>
          <w:rFonts w:ascii="Aptos" w:hAnsi="Aptos"/>
          <w:sz w:val="23"/>
          <w:szCs w:val="23"/>
        </w:rPr>
        <w:t>one</w:t>
      </w:r>
      <w:r w:rsidRPr="00F713AC" w:rsidR="009E4032">
        <w:rPr>
          <w:rFonts w:ascii="Aptos" w:hAnsi="Aptos"/>
          <w:sz w:val="23"/>
          <w:szCs w:val="23"/>
        </w:rPr>
        <w:t xml:space="preserve"> clerical </w:t>
      </w:r>
      <w:r w:rsidRPr="00F713AC" w:rsidR="0084134E">
        <w:rPr>
          <w:rFonts w:ascii="Aptos" w:hAnsi="Aptos"/>
          <w:sz w:val="23"/>
          <w:szCs w:val="23"/>
        </w:rPr>
        <w:t xml:space="preserve">members to the </w:t>
      </w:r>
      <w:r w:rsidRPr="00F713AC" w:rsidR="001648A5">
        <w:rPr>
          <w:rFonts w:ascii="Aptos" w:hAnsi="Aptos"/>
          <w:sz w:val="23"/>
          <w:szCs w:val="23"/>
        </w:rPr>
        <w:t>Mission and Ministry Council</w:t>
      </w:r>
      <w:r w:rsidRPr="00F713AC" w:rsidR="0084134E">
        <w:rPr>
          <w:rFonts w:ascii="Aptos" w:hAnsi="Aptos"/>
          <w:sz w:val="23"/>
          <w:szCs w:val="23"/>
        </w:rPr>
        <w:t xml:space="preserve"> </w:t>
      </w:r>
      <w:r w:rsidRPr="00F713AC">
        <w:rPr>
          <w:rFonts w:ascii="Aptos" w:hAnsi="Aptos"/>
          <w:sz w:val="23"/>
          <w:szCs w:val="23"/>
        </w:rPr>
        <w:t xml:space="preserve">for the next </w:t>
      </w:r>
      <w:r w:rsidRPr="00F713AC" w:rsidR="00F4030D">
        <w:rPr>
          <w:rFonts w:ascii="Aptos" w:hAnsi="Aptos"/>
          <w:sz w:val="23"/>
          <w:szCs w:val="23"/>
        </w:rPr>
        <w:t>t</w:t>
      </w:r>
      <w:r w:rsidRPr="00F713AC">
        <w:rPr>
          <w:rFonts w:ascii="Aptos" w:hAnsi="Aptos"/>
          <w:sz w:val="23"/>
          <w:szCs w:val="23"/>
        </w:rPr>
        <w:t>riennium.</w:t>
      </w:r>
      <w:r w:rsidRPr="00F713AC" w:rsidR="00C2220C">
        <w:rPr>
          <w:rFonts w:ascii="Aptos" w:hAnsi="Aptos"/>
          <w:sz w:val="23"/>
          <w:szCs w:val="23"/>
        </w:rPr>
        <w:t xml:space="preserve"> </w:t>
      </w:r>
      <w:r w:rsidRPr="00F713AC" w:rsidR="00810714">
        <w:rPr>
          <w:rFonts w:ascii="Aptos" w:hAnsi="Aptos"/>
          <w:sz w:val="23"/>
          <w:szCs w:val="23"/>
        </w:rPr>
        <w:t>Members</w:t>
      </w:r>
      <w:r w:rsidRPr="00F713AC" w:rsidR="00C2220C">
        <w:rPr>
          <w:rFonts w:ascii="Aptos" w:hAnsi="Aptos"/>
          <w:sz w:val="23"/>
          <w:szCs w:val="23"/>
        </w:rPr>
        <w:t xml:space="preserve"> will take up office on </w:t>
      </w:r>
      <w:r w:rsidRPr="00F713AC" w:rsidR="001C7C5C">
        <w:rPr>
          <w:rFonts w:ascii="Aptos" w:hAnsi="Aptos"/>
          <w:sz w:val="23"/>
          <w:szCs w:val="23"/>
        </w:rPr>
        <w:t xml:space="preserve">1 </w:t>
      </w:r>
      <w:r w:rsidRPr="00F713AC" w:rsidR="0084134E">
        <w:rPr>
          <w:rFonts w:ascii="Aptos" w:hAnsi="Aptos"/>
          <w:sz w:val="23"/>
          <w:szCs w:val="23"/>
        </w:rPr>
        <w:t>January 20</w:t>
      </w:r>
      <w:r w:rsidRPr="00F713AC" w:rsidR="003758E9">
        <w:rPr>
          <w:rFonts w:ascii="Aptos" w:hAnsi="Aptos"/>
          <w:sz w:val="23"/>
          <w:szCs w:val="23"/>
        </w:rPr>
        <w:t>2</w:t>
      </w:r>
      <w:r w:rsidRPr="00F713AC" w:rsidR="00E77A90">
        <w:rPr>
          <w:rFonts w:ascii="Aptos" w:hAnsi="Aptos"/>
          <w:sz w:val="23"/>
          <w:szCs w:val="23"/>
        </w:rPr>
        <w:t>5</w:t>
      </w:r>
      <w:r w:rsidRPr="00F713AC" w:rsidR="00C2220C">
        <w:rPr>
          <w:rFonts w:ascii="Aptos" w:hAnsi="Aptos"/>
          <w:sz w:val="23"/>
          <w:szCs w:val="23"/>
        </w:rPr>
        <w:t xml:space="preserve"> and </w:t>
      </w:r>
      <w:r w:rsidRPr="00F713AC" w:rsidR="00810714">
        <w:rPr>
          <w:rFonts w:ascii="Aptos" w:hAnsi="Aptos"/>
          <w:sz w:val="23"/>
          <w:szCs w:val="23"/>
        </w:rPr>
        <w:t>remain in post</w:t>
      </w:r>
      <w:r w:rsidRPr="00F713AC" w:rsidR="00C2220C">
        <w:rPr>
          <w:rFonts w:ascii="Aptos" w:hAnsi="Aptos"/>
          <w:sz w:val="23"/>
          <w:szCs w:val="23"/>
        </w:rPr>
        <w:t xml:space="preserve"> for the next </w:t>
      </w:r>
      <w:r w:rsidRPr="00F713AC" w:rsidR="007F2214">
        <w:rPr>
          <w:rFonts w:ascii="Aptos" w:hAnsi="Aptos"/>
          <w:sz w:val="23"/>
          <w:szCs w:val="23"/>
        </w:rPr>
        <w:t>3</w:t>
      </w:r>
      <w:r w:rsidRPr="00F713AC" w:rsidR="00C2220C">
        <w:rPr>
          <w:rFonts w:ascii="Aptos" w:hAnsi="Aptos"/>
          <w:sz w:val="23"/>
          <w:szCs w:val="23"/>
        </w:rPr>
        <w:t xml:space="preserve"> years.</w:t>
      </w:r>
    </w:p>
    <w:p w:rsidRPr="00F713AC" w:rsidR="009A496D" w:rsidP="00233E0C" w:rsidRDefault="009A496D" w14:paraId="2CADED37" w14:textId="77777777">
      <w:pPr>
        <w:rPr>
          <w:rFonts w:ascii="Aptos" w:hAnsi="Aptos"/>
          <w:sz w:val="23"/>
          <w:szCs w:val="23"/>
        </w:rPr>
      </w:pPr>
    </w:p>
    <w:p w:rsidRPr="00F713AC" w:rsidR="0085757E" w:rsidP="0085757E" w:rsidRDefault="0085757E" w14:paraId="101840F8" w14:textId="77777777">
      <w:pPr>
        <w:rPr>
          <w:rFonts w:ascii="Aptos" w:hAnsi="Aptos"/>
          <w:sz w:val="23"/>
          <w:szCs w:val="23"/>
        </w:rPr>
      </w:pPr>
      <w:r w:rsidRPr="00F713AC">
        <w:rPr>
          <w:rFonts w:ascii="Aptos" w:hAnsi="Aptos"/>
          <w:sz w:val="23"/>
          <w:szCs w:val="23"/>
        </w:rPr>
        <w:t xml:space="preserve">Any member of the Diocesan Synod may stand in the election which will be decided by a simple majority.  </w:t>
      </w:r>
    </w:p>
    <w:p w:rsidRPr="00F713AC" w:rsidR="0085757E" w:rsidP="0085757E" w:rsidRDefault="0085757E" w14:paraId="2E8EADBF" w14:textId="77777777">
      <w:pPr>
        <w:pStyle w:val="BodyText"/>
        <w:widowControl w:val="0"/>
        <w:numPr>
          <w:ilvl w:val="0"/>
          <w:numId w:val="6"/>
        </w:numPr>
        <w:jc w:val="left"/>
        <w:rPr>
          <w:rFonts w:ascii="Aptos" w:hAnsi="Aptos" w:cs="Arial"/>
          <w:sz w:val="23"/>
          <w:szCs w:val="23"/>
        </w:rPr>
      </w:pPr>
      <w:r w:rsidRPr="00F713AC">
        <w:rPr>
          <w:rFonts w:ascii="Aptos" w:hAnsi="Aptos" w:cs="Arial"/>
          <w:sz w:val="23"/>
          <w:szCs w:val="23"/>
        </w:rPr>
        <w:t xml:space="preserve">Any member of the House of Clergy may propose or second a member of the House of Clergy.  </w:t>
      </w:r>
    </w:p>
    <w:p w:rsidRPr="00F713AC" w:rsidR="0085757E" w:rsidP="0085757E" w:rsidRDefault="0085757E" w14:paraId="32AC3AB3" w14:textId="77777777">
      <w:pPr>
        <w:pStyle w:val="BodyText"/>
        <w:widowControl w:val="0"/>
        <w:numPr>
          <w:ilvl w:val="0"/>
          <w:numId w:val="6"/>
        </w:numPr>
        <w:jc w:val="left"/>
        <w:rPr>
          <w:rFonts w:ascii="Aptos" w:hAnsi="Aptos" w:cs="Arial"/>
          <w:sz w:val="23"/>
          <w:szCs w:val="23"/>
        </w:rPr>
      </w:pPr>
      <w:r w:rsidRPr="00F713AC">
        <w:rPr>
          <w:rFonts w:ascii="Aptos" w:hAnsi="Aptos" w:cs="Arial"/>
          <w:sz w:val="23"/>
          <w:szCs w:val="23"/>
        </w:rPr>
        <w:t>Any member of the House of Laity may propose or second a member of the House of Laity.</w:t>
      </w:r>
    </w:p>
    <w:p w:rsidRPr="00F713AC" w:rsidR="0084134E" w:rsidP="00233E0C" w:rsidRDefault="0084134E" w14:paraId="2B16FCE7" w14:textId="77777777">
      <w:pPr>
        <w:rPr>
          <w:rFonts w:ascii="Aptos" w:hAnsi="Aptos"/>
          <w:sz w:val="23"/>
          <w:szCs w:val="23"/>
        </w:rPr>
      </w:pPr>
    </w:p>
    <w:p w:rsidRPr="00F713AC" w:rsidR="009A496D" w:rsidP="00233E0C" w:rsidRDefault="009A496D" w14:paraId="2BF0F42D" w14:textId="77777777">
      <w:pPr>
        <w:rPr>
          <w:rFonts w:ascii="Aptos" w:hAnsi="Aptos"/>
          <w:b/>
          <w:sz w:val="23"/>
          <w:szCs w:val="23"/>
        </w:rPr>
      </w:pPr>
      <w:r w:rsidRPr="00F713AC">
        <w:rPr>
          <w:rFonts w:ascii="Aptos" w:hAnsi="Aptos"/>
          <w:b/>
          <w:sz w:val="23"/>
          <w:szCs w:val="23"/>
        </w:rPr>
        <w:t>Responsibilities:</w:t>
      </w:r>
    </w:p>
    <w:p w:rsidRPr="00F713AC" w:rsidR="00307E8B" w:rsidP="61DA2E62" w:rsidRDefault="0084134E" w14:paraId="6398E604" w14:textId="15662032">
      <w:pPr>
        <w:rPr>
          <w:rFonts w:ascii="Aptos" w:hAnsi="Aptos" w:cs="Calibri" w:cstheme="minorAscii"/>
          <w:color w:val="000000" w:themeColor="text1"/>
          <w:sz w:val="23"/>
          <w:szCs w:val="23"/>
        </w:rPr>
      </w:pPr>
      <w:r w:rsidRPr="61DA2E62" w:rsidR="0084134E">
        <w:rPr>
          <w:rFonts w:ascii="Aptos" w:hAnsi="Aptos"/>
          <w:sz w:val="23"/>
          <w:szCs w:val="23"/>
        </w:rPr>
        <w:t xml:space="preserve">The committee </w:t>
      </w:r>
      <w:r w:rsidRPr="61DA2E62" w:rsidR="00613FB8">
        <w:rPr>
          <w:rFonts w:ascii="Aptos" w:hAnsi="Aptos"/>
          <w:sz w:val="23"/>
          <w:szCs w:val="23"/>
        </w:rPr>
        <w:t xml:space="preserve">will meet </w:t>
      </w:r>
      <w:r w:rsidRPr="61DA2E62" w:rsidR="7C275B36">
        <w:rPr>
          <w:rFonts w:ascii="Aptos" w:hAnsi="Aptos"/>
          <w:sz w:val="23"/>
          <w:szCs w:val="23"/>
        </w:rPr>
        <w:t xml:space="preserve">up to </w:t>
      </w:r>
      <w:r w:rsidRPr="61DA2E62" w:rsidR="00613FB8">
        <w:rPr>
          <w:rFonts w:ascii="Aptos" w:hAnsi="Aptos"/>
          <w:sz w:val="23"/>
          <w:szCs w:val="23"/>
        </w:rPr>
        <w:t xml:space="preserve">4 times a year </w:t>
      </w:r>
      <w:r w:rsidRPr="61DA2E62" w:rsidR="00266EDB">
        <w:rPr>
          <w:rFonts w:ascii="Aptos" w:hAnsi="Aptos"/>
          <w:sz w:val="23"/>
          <w:szCs w:val="23"/>
        </w:rPr>
        <w:t xml:space="preserve">to </w:t>
      </w:r>
      <w:r w:rsidRPr="61DA2E62" w:rsidR="00266EDB">
        <w:rPr>
          <w:rFonts w:ascii="Aptos" w:hAnsi="Aptos" w:cs="Calibri" w:cstheme="minorAscii"/>
          <w:color w:val="000000" w:themeColor="text1" w:themeTint="FF" w:themeShade="FF"/>
          <w:sz w:val="23"/>
          <w:szCs w:val="23"/>
        </w:rPr>
        <w:t xml:space="preserve">provide oversight of the training, formation, vocational support, ministerial </w:t>
      </w:r>
      <w:r w:rsidRPr="61DA2E62" w:rsidR="00266EDB">
        <w:rPr>
          <w:rFonts w:ascii="Aptos" w:hAnsi="Aptos" w:cs="Calibri" w:cstheme="minorAscii"/>
          <w:color w:val="000000" w:themeColor="text1" w:themeTint="FF" w:themeShade="FF"/>
          <w:sz w:val="23"/>
          <w:szCs w:val="23"/>
        </w:rPr>
        <w:t>development</w:t>
      </w:r>
      <w:r w:rsidRPr="61DA2E62" w:rsidR="00266EDB">
        <w:rPr>
          <w:rFonts w:ascii="Aptos" w:hAnsi="Aptos" w:cs="Calibri" w:cstheme="minorAscii"/>
          <w:color w:val="000000" w:themeColor="text1" w:themeTint="FF" w:themeShade="FF"/>
          <w:sz w:val="23"/>
          <w:szCs w:val="23"/>
        </w:rPr>
        <w:t xml:space="preserve"> and missional support for the Diocese of Winchester.</w:t>
      </w:r>
      <w:r w:rsidRPr="61DA2E62" w:rsidR="00307E8B">
        <w:rPr>
          <w:rFonts w:ascii="Aptos" w:hAnsi="Aptos" w:cs="Calibri" w:cstheme="minorAscii"/>
          <w:color w:val="000000" w:themeColor="text1" w:themeTint="FF" w:themeShade="FF"/>
          <w:sz w:val="23"/>
          <w:szCs w:val="23"/>
        </w:rPr>
        <w:t xml:space="preserve"> </w:t>
      </w:r>
      <w:r w:rsidRPr="61DA2E62" w:rsidR="00307E8B">
        <w:rPr>
          <w:rFonts w:ascii="Aptos" w:hAnsi="Aptos" w:cs="Calibri" w:cstheme="minorAscii"/>
          <w:color w:val="000000" w:themeColor="text1" w:themeTint="FF" w:themeShade="FF"/>
          <w:sz w:val="23"/>
          <w:szCs w:val="23"/>
        </w:rPr>
        <w:t xml:space="preserve">The </w:t>
      </w:r>
      <w:r w:rsidRPr="61DA2E62" w:rsidR="00307E8B">
        <w:rPr>
          <w:rFonts w:ascii="Aptos" w:hAnsi="Aptos" w:cs="Calibri" w:cstheme="minorAscii"/>
          <w:color w:val="000000" w:themeColor="text1" w:themeTint="FF" w:themeShade="FF"/>
          <w:sz w:val="23"/>
          <w:szCs w:val="23"/>
        </w:rPr>
        <w:t>Council</w:t>
      </w:r>
      <w:r w:rsidRPr="61DA2E62" w:rsidR="00307E8B">
        <w:rPr>
          <w:rFonts w:ascii="Aptos" w:hAnsi="Aptos" w:cs="Calibri" w:cstheme="minorAscii"/>
          <w:color w:val="000000" w:themeColor="text1" w:themeTint="FF" w:themeShade="FF"/>
          <w:sz w:val="23"/>
          <w:szCs w:val="23"/>
        </w:rPr>
        <w:t xml:space="preserve"> will act as a point of contact with external partners and stakeholders, including TEIs, the National Ministry Development Team and the Regional Training Partnership. </w:t>
      </w:r>
    </w:p>
    <w:p w:rsidRPr="00F713AC" w:rsidR="0084134E" w:rsidP="00233E0C" w:rsidRDefault="0084134E" w14:paraId="55D42D0D" w14:textId="7BBD0795">
      <w:pPr>
        <w:widowControl w:val="0"/>
        <w:rPr>
          <w:rFonts w:ascii="Aptos" w:hAnsi="Aptos"/>
          <w:sz w:val="23"/>
          <w:szCs w:val="23"/>
        </w:rPr>
      </w:pPr>
    </w:p>
    <w:p w:rsidRPr="00F713AC" w:rsidR="002618A9" w:rsidP="00233E0C" w:rsidRDefault="0084134E" w14:paraId="69586FA8" w14:textId="77777777">
      <w:pPr>
        <w:widowControl w:val="0"/>
        <w:rPr>
          <w:rFonts w:ascii="Aptos" w:hAnsi="Aptos"/>
          <w:sz w:val="23"/>
          <w:szCs w:val="23"/>
        </w:rPr>
      </w:pPr>
      <w:r w:rsidRPr="00F713AC">
        <w:rPr>
          <w:rFonts w:ascii="Aptos" w:hAnsi="Aptos"/>
          <w:sz w:val="23"/>
          <w:szCs w:val="23"/>
        </w:rPr>
        <w:t xml:space="preserve">The Committee consists of the </w:t>
      </w:r>
      <w:r w:rsidRPr="00F713AC" w:rsidR="00307E8B">
        <w:rPr>
          <w:rFonts w:ascii="Aptos" w:hAnsi="Aptos"/>
          <w:sz w:val="23"/>
          <w:szCs w:val="23"/>
        </w:rPr>
        <w:t>Bishop of Southampton (Chair)</w:t>
      </w:r>
      <w:r w:rsidRPr="00F713AC">
        <w:rPr>
          <w:rFonts w:ascii="Aptos" w:hAnsi="Aptos"/>
          <w:sz w:val="23"/>
          <w:szCs w:val="23"/>
        </w:rPr>
        <w:t xml:space="preserve">; </w:t>
      </w:r>
      <w:r w:rsidRPr="00F713AC" w:rsidR="00307E8B">
        <w:rPr>
          <w:rFonts w:ascii="Aptos" w:hAnsi="Aptos"/>
          <w:sz w:val="23"/>
          <w:szCs w:val="23"/>
        </w:rPr>
        <w:t>an</w:t>
      </w:r>
      <w:r w:rsidRPr="00F713AC">
        <w:rPr>
          <w:rFonts w:ascii="Aptos" w:hAnsi="Aptos"/>
          <w:sz w:val="23"/>
          <w:szCs w:val="23"/>
        </w:rPr>
        <w:t xml:space="preserve"> Archdeacon</w:t>
      </w:r>
      <w:r w:rsidRPr="00F713AC" w:rsidR="009E4032">
        <w:rPr>
          <w:rFonts w:ascii="Aptos" w:hAnsi="Aptos"/>
          <w:sz w:val="23"/>
          <w:szCs w:val="23"/>
        </w:rPr>
        <w:t xml:space="preserve">; </w:t>
      </w:r>
      <w:r w:rsidRPr="00F713AC" w:rsidR="0038131E">
        <w:rPr>
          <w:rFonts w:ascii="Aptos" w:hAnsi="Aptos"/>
          <w:sz w:val="23"/>
          <w:szCs w:val="23"/>
        </w:rPr>
        <w:t>a trustee of an external TEI (appointed by the Bishop of Winchester); an Area Dean (</w:t>
      </w:r>
      <w:r w:rsidRPr="00F713AC" w:rsidR="0038131E">
        <w:rPr>
          <w:rFonts w:ascii="Aptos" w:hAnsi="Aptos"/>
          <w:sz w:val="23"/>
          <w:szCs w:val="23"/>
        </w:rPr>
        <w:t>appointed by the Bishop of Winchester</w:t>
      </w:r>
      <w:r w:rsidRPr="00F713AC" w:rsidR="0038131E">
        <w:rPr>
          <w:rFonts w:ascii="Aptos" w:hAnsi="Aptos"/>
          <w:sz w:val="23"/>
          <w:szCs w:val="23"/>
        </w:rPr>
        <w:t>)</w:t>
      </w:r>
      <w:r w:rsidRPr="00F713AC" w:rsidR="002E606F">
        <w:rPr>
          <w:rFonts w:ascii="Aptos" w:hAnsi="Aptos"/>
          <w:sz w:val="23"/>
          <w:szCs w:val="23"/>
        </w:rPr>
        <w:t xml:space="preserve"> and</w:t>
      </w:r>
      <w:r w:rsidRPr="00F713AC" w:rsidR="0038131E">
        <w:rPr>
          <w:rFonts w:ascii="Aptos" w:hAnsi="Aptos"/>
          <w:sz w:val="23"/>
          <w:szCs w:val="23"/>
        </w:rPr>
        <w:t xml:space="preserve"> a Deanery Lay Chair (a</w:t>
      </w:r>
      <w:r w:rsidRPr="00F713AC" w:rsidR="002E606F">
        <w:rPr>
          <w:rFonts w:ascii="Aptos" w:hAnsi="Aptos"/>
          <w:sz w:val="23"/>
          <w:szCs w:val="23"/>
        </w:rPr>
        <w:t>ppointed by the Bishop of Winchester).</w:t>
      </w:r>
    </w:p>
    <w:p w:rsidRPr="00F713AC" w:rsidR="002618A9" w:rsidP="002618A9" w:rsidRDefault="002618A9" w14:paraId="73FE224B" w14:textId="77777777">
      <w:pPr>
        <w:rPr>
          <w:rFonts w:cstheme="minorHAnsi"/>
          <w:b/>
          <w:bCs/>
          <w:color w:val="000000" w:themeColor="text1"/>
          <w:sz w:val="23"/>
          <w:szCs w:val="23"/>
        </w:rPr>
      </w:pPr>
    </w:p>
    <w:p w:rsidRPr="00F713AC" w:rsidR="002618A9" w:rsidP="002618A9" w:rsidRDefault="002618A9" w14:paraId="00C08123" w14:textId="436AD1C4">
      <w:pPr>
        <w:rPr>
          <w:rFonts w:ascii="Aptos" w:hAnsi="Aptos" w:cstheme="minorHAnsi"/>
          <w:b/>
          <w:bCs/>
          <w:color w:val="000000" w:themeColor="text1"/>
          <w:sz w:val="23"/>
          <w:szCs w:val="23"/>
        </w:rPr>
      </w:pPr>
      <w:r w:rsidRPr="00F713AC">
        <w:rPr>
          <w:rFonts w:ascii="Aptos" w:hAnsi="Aptos" w:cstheme="minorHAnsi"/>
          <w:b/>
          <w:bCs/>
          <w:color w:val="000000" w:themeColor="text1"/>
          <w:sz w:val="23"/>
          <w:szCs w:val="23"/>
        </w:rPr>
        <w:t xml:space="preserve">Exclusions </w:t>
      </w:r>
    </w:p>
    <w:p w:rsidRPr="00F713AC" w:rsidR="002618A9" w:rsidP="002618A9" w:rsidRDefault="002618A9" w14:paraId="7426CDEA" w14:textId="77777777">
      <w:pPr>
        <w:rPr>
          <w:rFonts w:ascii="Aptos" w:hAnsi="Aptos" w:cstheme="minorHAnsi"/>
          <w:color w:val="000000" w:themeColor="text1"/>
          <w:sz w:val="23"/>
          <w:szCs w:val="23"/>
        </w:rPr>
      </w:pPr>
      <w:r w:rsidRPr="00F713AC">
        <w:rPr>
          <w:rFonts w:ascii="Aptos" w:hAnsi="Aptos" w:cstheme="minorHAnsi"/>
          <w:color w:val="000000" w:themeColor="text1"/>
          <w:sz w:val="23"/>
          <w:szCs w:val="23"/>
        </w:rPr>
        <w:t>In the interests of clarity and in recognition of the complex organisational context in which the DMMC will operate the following tasks and responsibilities are explicitly excluded from the remit of the DMMC:</w:t>
      </w:r>
    </w:p>
    <w:p w:rsidRPr="00F713AC" w:rsidR="002618A9" w:rsidP="002618A9" w:rsidRDefault="002618A9" w14:paraId="0FB67EAD" w14:textId="77777777">
      <w:pPr>
        <w:rPr>
          <w:rFonts w:ascii="Aptos" w:hAnsi="Aptos" w:cstheme="minorHAnsi"/>
          <w:color w:val="000000" w:themeColor="text1"/>
          <w:sz w:val="23"/>
          <w:szCs w:val="23"/>
        </w:rPr>
      </w:pPr>
    </w:p>
    <w:p w:rsidRPr="00F713AC" w:rsidR="002618A9" w:rsidP="002618A9" w:rsidRDefault="002618A9" w14:paraId="67266AD1" w14:textId="77777777">
      <w:pPr>
        <w:pStyle w:val="ListParagraph"/>
        <w:numPr>
          <w:ilvl w:val="0"/>
          <w:numId w:val="7"/>
        </w:numPr>
        <w:spacing w:after="0" w:line="240" w:lineRule="auto"/>
        <w:rPr>
          <w:rFonts w:ascii="Aptos" w:hAnsi="Aptos" w:cstheme="minorHAnsi"/>
          <w:color w:val="000000" w:themeColor="text1"/>
          <w:sz w:val="23"/>
          <w:szCs w:val="23"/>
        </w:rPr>
      </w:pPr>
      <w:r w:rsidRPr="00F713AC">
        <w:rPr>
          <w:rFonts w:ascii="Aptos" w:hAnsi="Aptos" w:cstheme="minorHAnsi"/>
          <w:color w:val="000000" w:themeColor="text1"/>
          <w:sz w:val="23"/>
          <w:szCs w:val="23"/>
        </w:rPr>
        <w:t>Development of Diocesan Strategic Mission plans.</w:t>
      </w:r>
    </w:p>
    <w:p w:rsidRPr="00F713AC" w:rsidR="002618A9" w:rsidP="002618A9" w:rsidRDefault="002618A9" w14:paraId="47DCC811" w14:textId="77777777">
      <w:pPr>
        <w:pStyle w:val="ListParagraph"/>
        <w:numPr>
          <w:ilvl w:val="0"/>
          <w:numId w:val="7"/>
        </w:numPr>
        <w:spacing w:after="0" w:line="240" w:lineRule="auto"/>
        <w:rPr>
          <w:rFonts w:ascii="Aptos" w:hAnsi="Aptos" w:cstheme="minorHAnsi"/>
          <w:color w:val="000000" w:themeColor="text1"/>
          <w:sz w:val="23"/>
          <w:szCs w:val="23"/>
        </w:rPr>
      </w:pPr>
      <w:r w:rsidRPr="00F713AC">
        <w:rPr>
          <w:rFonts w:ascii="Aptos" w:hAnsi="Aptos" w:cstheme="minorHAnsi"/>
          <w:color w:val="000000" w:themeColor="text1"/>
          <w:sz w:val="23"/>
          <w:szCs w:val="23"/>
        </w:rPr>
        <w:t xml:space="preserve">Line management of employees of the WDBF. </w:t>
      </w:r>
    </w:p>
    <w:p w:rsidRPr="00F713AC" w:rsidR="002618A9" w:rsidP="002618A9" w:rsidRDefault="002618A9" w14:paraId="7BF3FC7A" w14:textId="77777777">
      <w:pPr>
        <w:pStyle w:val="ListParagraph"/>
        <w:numPr>
          <w:ilvl w:val="0"/>
          <w:numId w:val="7"/>
        </w:numPr>
        <w:spacing w:after="0" w:line="240" w:lineRule="auto"/>
        <w:rPr>
          <w:rFonts w:ascii="Aptos" w:hAnsi="Aptos" w:cstheme="minorHAnsi"/>
          <w:color w:val="000000" w:themeColor="text1"/>
          <w:sz w:val="23"/>
          <w:szCs w:val="23"/>
        </w:rPr>
      </w:pPr>
      <w:r w:rsidRPr="00F713AC">
        <w:rPr>
          <w:rFonts w:ascii="Aptos" w:hAnsi="Aptos" w:cstheme="minorHAnsi"/>
          <w:color w:val="000000" w:themeColor="text1"/>
          <w:sz w:val="23"/>
          <w:szCs w:val="23"/>
        </w:rPr>
        <w:t xml:space="preserve">Clergy and lay ministry deployment decisions. </w:t>
      </w:r>
    </w:p>
    <w:p w:rsidRPr="00F713AC" w:rsidR="002618A9" w:rsidP="002618A9" w:rsidRDefault="002618A9" w14:paraId="5A29DF63" w14:textId="77777777">
      <w:pPr>
        <w:pStyle w:val="ListParagraph"/>
        <w:numPr>
          <w:ilvl w:val="0"/>
          <w:numId w:val="7"/>
        </w:numPr>
        <w:spacing w:after="0" w:line="240" w:lineRule="auto"/>
        <w:rPr>
          <w:rFonts w:ascii="Aptos" w:hAnsi="Aptos" w:cstheme="minorHAnsi"/>
          <w:color w:val="000000" w:themeColor="text1"/>
          <w:sz w:val="23"/>
          <w:szCs w:val="23"/>
        </w:rPr>
      </w:pPr>
      <w:r w:rsidRPr="00F713AC">
        <w:rPr>
          <w:rFonts w:ascii="Aptos" w:hAnsi="Aptos" w:cstheme="minorHAnsi"/>
          <w:color w:val="000000" w:themeColor="text1"/>
          <w:sz w:val="23"/>
          <w:szCs w:val="23"/>
        </w:rPr>
        <w:t xml:space="preserve">Budgetary and financial policy decisions relating to diocesan mission &amp; ministry investment. </w:t>
      </w:r>
    </w:p>
    <w:p w:rsidRPr="00F713AC" w:rsidR="002618A9" w:rsidP="002618A9" w:rsidRDefault="002618A9" w14:paraId="136BB79A" w14:textId="77777777">
      <w:pPr>
        <w:pStyle w:val="ListParagraph"/>
        <w:numPr>
          <w:ilvl w:val="0"/>
          <w:numId w:val="7"/>
        </w:numPr>
        <w:spacing w:after="0" w:line="240" w:lineRule="auto"/>
        <w:rPr>
          <w:rFonts w:ascii="Aptos" w:hAnsi="Aptos" w:cstheme="minorHAnsi"/>
          <w:color w:val="000000" w:themeColor="text1"/>
          <w:sz w:val="23"/>
          <w:szCs w:val="23"/>
        </w:rPr>
      </w:pPr>
      <w:r w:rsidRPr="00F713AC">
        <w:rPr>
          <w:rFonts w:ascii="Aptos" w:hAnsi="Aptos" w:cstheme="minorHAnsi"/>
          <w:color w:val="000000" w:themeColor="text1"/>
          <w:sz w:val="23"/>
          <w:szCs w:val="23"/>
        </w:rPr>
        <w:t xml:space="preserve">Safeguarding policy and procedure relating to the support, training formation, development and deployment of any authorised ministers. </w:t>
      </w:r>
    </w:p>
    <w:p w:rsidRPr="00F713AC" w:rsidR="002618A9" w:rsidP="002618A9" w:rsidRDefault="002618A9" w14:paraId="266F523C" w14:textId="77777777">
      <w:pPr>
        <w:rPr>
          <w:rFonts w:ascii="Aptos" w:hAnsi="Aptos" w:cstheme="minorHAnsi"/>
          <w:color w:val="000000" w:themeColor="text1"/>
          <w:sz w:val="23"/>
          <w:szCs w:val="23"/>
        </w:rPr>
      </w:pPr>
    </w:p>
    <w:p w:rsidRPr="00F713AC" w:rsidR="002618A9" w:rsidP="002618A9" w:rsidRDefault="002618A9" w14:paraId="17B27F9F" w14:textId="77777777">
      <w:pPr>
        <w:rPr>
          <w:rFonts w:ascii="Aptos" w:hAnsi="Aptos" w:cstheme="minorHAnsi"/>
          <w:color w:val="000000" w:themeColor="text1"/>
          <w:sz w:val="23"/>
          <w:szCs w:val="23"/>
        </w:rPr>
      </w:pPr>
      <w:r w:rsidRPr="00F713AC">
        <w:rPr>
          <w:rFonts w:ascii="Aptos" w:hAnsi="Aptos" w:cstheme="minorHAnsi"/>
          <w:color w:val="000000" w:themeColor="text1"/>
          <w:sz w:val="23"/>
          <w:szCs w:val="23"/>
        </w:rPr>
        <w:t xml:space="preserve">The DMMC retains the ability to flag any issues or queries they may have relating to the areas above for further review and consideration by the relevant body or post holder. </w:t>
      </w:r>
    </w:p>
    <w:p w:rsidRPr="00F713AC" w:rsidR="0084134E" w:rsidP="002618A9" w:rsidRDefault="0084134E" w14:paraId="13B09F95" w14:textId="6205E7C0">
      <w:pPr>
        <w:widowControl w:val="0"/>
        <w:rPr>
          <w:rFonts w:ascii="Aptos" w:hAnsi="Aptos"/>
          <w:sz w:val="23"/>
          <w:szCs w:val="23"/>
        </w:rPr>
      </w:pPr>
      <w:r w:rsidRPr="00F713AC">
        <w:rPr>
          <w:rFonts w:ascii="Aptos" w:hAnsi="Aptos"/>
          <w:sz w:val="23"/>
          <w:szCs w:val="23"/>
        </w:rPr>
        <w:t xml:space="preserve"> </w:t>
      </w:r>
    </w:p>
    <w:p w:rsidRPr="00F713AC" w:rsidR="009A496D" w:rsidP="00233E0C" w:rsidRDefault="009A496D" w14:paraId="79E6D158" w14:textId="77777777">
      <w:pPr>
        <w:rPr>
          <w:rFonts w:ascii="Aptos" w:hAnsi="Aptos"/>
          <w:b/>
          <w:sz w:val="23"/>
          <w:szCs w:val="23"/>
        </w:rPr>
      </w:pPr>
      <w:r w:rsidRPr="00F713AC">
        <w:rPr>
          <w:rFonts w:ascii="Aptos" w:hAnsi="Aptos"/>
          <w:b/>
          <w:sz w:val="23"/>
          <w:szCs w:val="23"/>
        </w:rPr>
        <w:t>Skills and Qualities:</w:t>
      </w:r>
    </w:p>
    <w:p w:rsidRPr="00F713AC" w:rsidR="00C2220C" w:rsidP="00233E0C" w:rsidRDefault="00B27A36" w14:paraId="26FA2258" w14:textId="77777777">
      <w:pPr>
        <w:numPr>
          <w:ilvl w:val="0"/>
          <w:numId w:val="3"/>
        </w:numPr>
        <w:rPr>
          <w:rFonts w:ascii="Aptos" w:hAnsi="Aptos"/>
          <w:sz w:val="23"/>
          <w:szCs w:val="23"/>
        </w:rPr>
      </w:pPr>
      <w:r w:rsidRPr="00F713AC">
        <w:rPr>
          <w:rFonts w:ascii="Aptos" w:hAnsi="Aptos"/>
          <w:sz w:val="23"/>
          <w:szCs w:val="23"/>
        </w:rPr>
        <w:t>Capacity</w:t>
      </w:r>
      <w:r w:rsidRPr="00F713AC" w:rsidR="00C2220C">
        <w:rPr>
          <w:rFonts w:ascii="Aptos" w:hAnsi="Aptos"/>
          <w:sz w:val="23"/>
          <w:szCs w:val="23"/>
        </w:rPr>
        <w:t xml:space="preserve"> to consider issues in an objective and strategic manner, weigh local and individual concerns against the wider needs of the Diocese and Church;</w:t>
      </w:r>
    </w:p>
    <w:p w:rsidRPr="00F713AC" w:rsidR="00B27A36" w:rsidP="00233E0C" w:rsidRDefault="00B27A36" w14:paraId="650449BB" w14:textId="77777777">
      <w:pPr>
        <w:numPr>
          <w:ilvl w:val="0"/>
          <w:numId w:val="3"/>
        </w:numPr>
        <w:rPr>
          <w:rFonts w:ascii="Aptos" w:hAnsi="Aptos"/>
          <w:sz w:val="23"/>
          <w:szCs w:val="23"/>
        </w:rPr>
      </w:pPr>
      <w:r w:rsidRPr="00F713AC">
        <w:rPr>
          <w:rFonts w:ascii="Aptos" w:hAnsi="Aptos"/>
          <w:sz w:val="23"/>
          <w:szCs w:val="23"/>
        </w:rPr>
        <w:t>Ability to act as a conduit of communication, ensuring hopes and concerns of the diocese are fed in to appropriate discussions;</w:t>
      </w:r>
    </w:p>
    <w:p w:rsidRPr="00F713AC" w:rsidR="00C2220C" w:rsidP="00233E0C" w:rsidRDefault="00C2220C" w14:paraId="708D7AE0" w14:textId="77777777">
      <w:pPr>
        <w:numPr>
          <w:ilvl w:val="0"/>
          <w:numId w:val="3"/>
        </w:numPr>
        <w:rPr>
          <w:rFonts w:ascii="Aptos" w:hAnsi="Aptos"/>
          <w:sz w:val="23"/>
          <w:szCs w:val="23"/>
        </w:rPr>
      </w:pPr>
      <w:r w:rsidRPr="00F713AC">
        <w:rPr>
          <w:rFonts w:ascii="Aptos" w:hAnsi="Aptos"/>
          <w:sz w:val="23"/>
          <w:szCs w:val="23"/>
        </w:rPr>
        <w:t>A willingness to repres</w:t>
      </w:r>
      <w:r w:rsidRPr="00F713AC" w:rsidR="001C7C5C">
        <w:rPr>
          <w:rFonts w:ascii="Aptos" w:hAnsi="Aptos"/>
          <w:sz w:val="23"/>
          <w:szCs w:val="23"/>
        </w:rPr>
        <w:t xml:space="preserve">ent all </w:t>
      </w:r>
      <w:r w:rsidRPr="00F713AC" w:rsidR="0084134E">
        <w:rPr>
          <w:rFonts w:ascii="Aptos" w:hAnsi="Aptos"/>
          <w:sz w:val="23"/>
          <w:szCs w:val="23"/>
        </w:rPr>
        <w:t xml:space="preserve">traditions </w:t>
      </w:r>
      <w:r w:rsidRPr="00F713AC" w:rsidR="001C7C5C">
        <w:rPr>
          <w:rFonts w:ascii="Aptos" w:hAnsi="Aptos"/>
          <w:sz w:val="23"/>
          <w:szCs w:val="23"/>
        </w:rPr>
        <w:t>in equal measure.</w:t>
      </w:r>
    </w:p>
    <w:p w:rsidRPr="00F713AC" w:rsidR="00C2220C" w:rsidP="00233E0C" w:rsidRDefault="00C2220C" w14:paraId="7EAFCB72" w14:textId="77777777">
      <w:pPr>
        <w:rPr>
          <w:rFonts w:ascii="Aptos" w:hAnsi="Aptos"/>
          <w:sz w:val="23"/>
          <w:szCs w:val="23"/>
        </w:rPr>
      </w:pPr>
    </w:p>
    <w:p w:rsidRPr="00F713AC" w:rsidR="00233E0C" w:rsidP="00233E0C" w:rsidRDefault="00C2220C" w14:paraId="391CE028" w14:textId="376AA89B">
      <w:pPr>
        <w:rPr>
          <w:rFonts w:ascii="Aptos" w:hAnsi="Aptos"/>
          <w:b/>
          <w:sz w:val="23"/>
          <w:szCs w:val="23"/>
        </w:rPr>
      </w:pPr>
      <w:r w:rsidRPr="00F713AC">
        <w:rPr>
          <w:rFonts w:ascii="Aptos" w:hAnsi="Aptos"/>
          <w:b/>
          <w:sz w:val="23"/>
          <w:szCs w:val="23"/>
        </w:rPr>
        <w:t xml:space="preserve">If you are willing to serve the </w:t>
      </w:r>
      <w:r w:rsidRPr="00F713AC" w:rsidR="00613FB8">
        <w:rPr>
          <w:rFonts w:ascii="Aptos" w:hAnsi="Aptos"/>
          <w:b/>
          <w:sz w:val="23"/>
          <w:szCs w:val="23"/>
        </w:rPr>
        <w:t>Mission and Ministry Council</w:t>
      </w:r>
      <w:r w:rsidRPr="00F713AC" w:rsidR="005E7612">
        <w:rPr>
          <w:rFonts w:ascii="Aptos" w:hAnsi="Aptos"/>
          <w:b/>
          <w:sz w:val="23"/>
          <w:szCs w:val="23"/>
        </w:rPr>
        <w:t>, please complete this form and return it to Cathy Laird no later than 5pm Monday 4</w:t>
      </w:r>
      <w:r w:rsidRPr="00F713AC" w:rsidR="005E7612">
        <w:rPr>
          <w:rFonts w:ascii="Aptos" w:hAnsi="Aptos"/>
          <w:b/>
          <w:sz w:val="23"/>
          <w:szCs w:val="23"/>
          <w:vertAlign w:val="superscript"/>
        </w:rPr>
        <w:t>th</w:t>
      </w:r>
      <w:r w:rsidRPr="00F713AC" w:rsidR="005E7612">
        <w:rPr>
          <w:rFonts w:ascii="Aptos" w:hAnsi="Aptos"/>
          <w:b/>
          <w:sz w:val="23"/>
          <w:szCs w:val="23"/>
        </w:rPr>
        <w:t xml:space="preserve"> November 2024.</w:t>
      </w:r>
    </w:p>
    <w:p w:rsidRPr="00F713AC" w:rsidR="00233E0C" w:rsidP="00233E0C" w:rsidRDefault="00233E0C" w14:paraId="23D02F3B" w14:textId="77777777">
      <w:pPr>
        <w:rPr>
          <w:rFonts w:ascii="Aptos" w:hAnsi="Aptos"/>
          <w:b/>
          <w:sz w:val="23"/>
          <w:szCs w:val="23"/>
        </w:rPr>
      </w:pPr>
    </w:p>
    <w:p w:rsidRPr="00F713AC" w:rsidR="00C2220C" w:rsidP="00233E0C" w:rsidRDefault="00C2220C" w14:paraId="04B0B5F7" w14:textId="77777777">
      <w:pPr>
        <w:rPr>
          <w:rFonts w:ascii="Aptos" w:hAnsi="Aptos"/>
          <w:b/>
          <w:sz w:val="23"/>
          <w:szCs w:val="23"/>
        </w:rPr>
      </w:pPr>
      <w:r w:rsidRPr="00F713AC">
        <w:rPr>
          <w:rFonts w:ascii="Aptos" w:hAnsi="Aptos"/>
          <w:b/>
          <w:sz w:val="23"/>
          <w:szCs w:val="23"/>
        </w:rPr>
        <w:t xml:space="preserve">If </w:t>
      </w:r>
      <w:r w:rsidRPr="00F713AC" w:rsidR="00F40026">
        <w:rPr>
          <w:rFonts w:ascii="Aptos" w:hAnsi="Aptos"/>
          <w:b/>
          <w:sz w:val="23"/>
          <w:szCs w:val="23"/>
        </w:rPr>
        <w:t>required</w:t>
      </w:r>
      <w:r w:rsidRPr="00F713AC">
        <w:rPr>
          <w:rFonts w:ascii="Aptos" w:hAnsi="Aptos"/>
          <w:b/>
          <w:sz w:val="23"/>
          <w:szCs w:val="23"/>
        </w:rPr>
        <w:t xml:space="preserve">, elections will be held </w:t>
      </w:r>
      <w:r w:rsidRPr="00F713AC" w:rsidR="0084134E">
        <w:rPr>
          <w:rFonts w:ascii="Aptos" w:hAnsi="Aptos"/>
          <w:b/>
          <w:sz w:val="23"/>
          <w:szCs w:val="23"/>
        </w:rPr>
        <w:t xml:space="preserve">by </w:t>
      </w:r>
      <w:r w:rsidRPr="00F713AC" w:rsidR="007F2214">
        <w:rPr>
          <w:rFonts w:ascii="Aptos" w:hAnsi="Aptos"/>
          <w:b/>
          <w:sz w:val="23"/>
          <w:szCs w:val="23"/>
        </w:rPr>
        <w:t>postal/</w:t>
      </w:r>
      <w:r w:rsidRPr="00F713AC" w:rsidR="00233E0C">
        <w:rPr>
          <w:rFonts w:ascii="Aptos" w:hAnsi="Aptos"/>
          <w:b/>
          <w:sz w:val="23"/>
          <w:szCs w:val="23"/>
        </w:rPr>
        <w:t>e</w:t>
      </w:r>
      <w:r w:rsidRPr="00F713AC" w:rsidR="00F40026">
        <w:rPr>
          <w:rFonts w:ascii="Aptos" w:hAnsi="Aptos"/>
          <w:b/>
          <w:sz w:val="23"/>
          <w:szCs w:val="23"/>
        </w:rPr>
        <w:t>mail</w:t>
      </w:r>
      <w:r w:rsidRPr="00F713AC" w:rsidR="0084134E">
        <w:rPr>
          <w:rFonts w:ascii="Aptos" w:hAnsi="Aptos"/>
          <w:b/>
          <w:sz w:val="23"/>
          <w:szCs w:val="23"/>
        </w:rPr>
        <w:t xml:space="preserve"> ballot.</w:t>
      </w:r>
    </w:p>
    <w:p w:rsidRPr="00307E8B" w:rsidR="00C2220C" w:rsidP="00233E0C" w:rsidRDefault="00BA700A" w14:paraId="0A417BCE" w14:textId="1A9270DD">
      <w:pPr>
        <w:rPr>
          <w:rFonts w:ascii="Aptos" w:hAnsi="Aptos"/>
          <w:color w:val="C00000"/>
          <w:sz w:val="28"/>
        </w:rPr>
      </w:pPr>
      <w:r w:rsidRPr="00307E8B">
        <w:rPr>
          <w:rFonts w:ascii="Aptos" w:hAnsi="Aptos"/>
          <w:b/>
        </w:rPr>
        <w:br w:type="page"/>
      </w:r>
      <w:r w:rsidRPr="00307E8B" w:rsidR="00613FB8">
        <w:rPr>
          <w:rFonts w:ascii="Aptos" w:hAnsi="Aptos"/>
          <w:color w:val="FFC000" w:themeColor="accent4"/>
          <w:sz w:val="28"/>
        </w:rPr>
        <w:lastRenderedPageBreak/>
        <w:t>Mission and Ministry Council</w:t>
      </w:r>
    </w:p>
    <w:p w:rsidRPr="00307E8B" w:rsidR="00C2220C" w:rsidP="00233E0C" w:rsidRDefault="00C2220C" w14:paraId="1EB9EA3E" w14:textId="77777777">
      <w:pPr>
        <w:rPr>
          <w:rFonts w:ascii="Aptos" w:hAnsi="Aptos"/>
        </w:rPr>
      </w:pPr>
    </w:p>
    <w:p w:rsidRPr="00307E8B" w:rsidR="007F2214" w:rsidP="00233E0C" w:rsidRDefault="007F2214" w14:paraId="5D5C065E" w14:textId="77777777">
      <w:pPr>
        <w:rPr>
          <w:rFonts w:ascii="Aptos" w:hAnsi="Aptos"/>
        </w:rPr>
      </w:pPr>
    </w:p>
    <w:p w:rsidRPr="00307E8B" w:rsidR="00C2220C" w:rsidP="00233E0C" w:rsidRDefault="00C2220C" w14:paraId="2E6D26AE" w14:textId="2BA26D70">
      <w:pPr>
        <w:rPr>
          <w:rFonts w:ascii="Aptos" w:hAnsi="Aptos"/>
        </w:rPr>
      </w:pPr>
      <w:r w:rsidRPr="00307E8B">
        <w:rPr>
          <w:rFonts w:ascii="Aptos" w:hAnsi="Aptos"/>
        </w:rPr>
        <w:t xml:space="preserve">If you would like to stand for election, please complete the form below and return it to </w:t>
      </w:r>
      <w:r w:rsidRPr="00307E8B" w:rsidR="00613FB8">
        <w:rPr>
          <w:rFonts w:ascii="Aptos" w:hAnsi="Aptos"/>
        </w:rPr>
        <w:t>Cathy Laird</w:t>
      </w:r>
      <w:r w:rsidRPr="00307E8B">
        <w:rPr>
          <w:rFonts w:ascii="Aptos" w:hAnsi="Aptos"/>
        </w:rPr>
        <w:t xml:space="preserve"> (details below)</w:t>
      </w:r>
      <w:r w:rsidRPr="00307E8B" w:rsidR="001C7C5C">
        <w:rPr>
          <w:rFonts w:ascii="Aptos" w:hAnsi="Aptos"/>
        </w:rPr>
        <w:t>.</w:t>
      </w:r>
    </w:p>
    <w:p w:rsidRPr="00307E8B" w:rsidR="00C2220C" w:rsidP="00233E0C" w:rsidRDefault="00C2220C" w14:paraId="2C71B595" w14:textId="77777777">
      <w:pPr>
        <w:rPr>
          <w:rFonts w:ascii="Aptos" w:hAnsi="Aptos"/>
        </w:rPr>
      </w:pPr>
    </w:p>
    <w:p w:rsidRPr="00307E8B" w:rsidR="00C9506A" w:rsidP="00233E0C" w:rsidRDefault="00C9506A" w14:paraId="214FDCD6" w14:textId="77777777">
      <w:pPr>
        <w:pBdr>
          <w:top w:val="single" w:color="auto" w:sz="4" w:space="1"/>
          <w:left w:val="single" w:color="auto" w:sz="4" w:space="4"/>
          <w:bottom w:val="single" w:color="auto" w:sz="4" w:space="1"/>
          <w:right w:val="single" w:color="auto" w:sz="4" w:space="4"/>
        </w:pBdr>
        <w:rPr>
          <w:rFonts w:ascii="Aptos" w:hAnsi="Aptos"/>
          <w:b/>
        </w:rPr>
      </w:pPr>
    </w:p>
    <w:p w:rsidRPr="00307E8B" w:rsidR="00BE0D32" w:rsidP="00233E0C" w:rsidRDefault="006967B0" w14:paraId="0FD7D111" w14:textId="04FAC862">
      <w:pPr>
        <w:pBdr>
          <w:top w:val="single" w:color="auto" w:sz="4" w:space="1"/>
          <w:left w:val="single" w:color="auto" w:sz="4" w:space="4"/>
          <w:bottom w:val="single" w:color="auto" w:sz="4" w:space="1"/>
          <w:right w:val="single" w:color="auto" w:sz="4" w:space="4"/>
        </w:pBdr>
        <w:rPr>
          <w:rFonts w:ascii="Aptos" w:hAnsi="Aptos"/>
        </w:rPr>
      </w:pPr>
      <w:r w:rsidRPr="00307E8B">
        <w:rPr>
          <w:rFonts w:ascii="Aptos" w:hAnsi="Aptos"/>
        </w:rPr>
        <w:t>I,</w:t>
      </w:r>
      <w:r w:rsidRPr="00307E8B" w:rsidR="0087625F">
        <w:rPr>
          <w:rFonts w:ascii="Aptos" w:hAnsi="Aptos"/>
        </w:rPr>
        <w:t xml:space="preserve"> ___________________________________</w:t>
      </w:r>
      <w:r w:rsidRPr="00307E8B" w:rsidR="0084134E">
        <w:rPr>
          <w:rFonts w:ascii="Aptos" w:hAnsi="Aptos"/>
        </w:rPr>
        <w:t xml:space="preserve">, am willing to stand for the </w:t>
      </w:r>
      <w:r w:rsidRPr="00307E8B" w:rsidR="00613FB8">
        <w:rPr>
          <w:rFonts w:ascii="Aptos" w:hAnsi="Aptos"/>
        </w:rPr>
        <w:t>Mission and Ministry Council</w:t>
      </w:r>
      <w:r w:rsidRPr="00307E8B" w:rsidR="0084134E">
        <w:rPr>
          <w:rFonts w:ascii="Aptos" w:hAnsi="Aptos"/>
        </w:rPr>
        <w:t>.</w:t>
      </w:r>
    </w:p>
    <w:p w:rsidRPr="00307E8B" w:rsidR="00C9506A" w:rsidP="00233E0C" w:rsidRDefault="00C9506A" w14:paraId="657C2C0D"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67B2D55F" w14:textId="77777777">
      <w:pPr>
        <w:rPr>
          <w:rFonts w:ascii="Aptos" w:hAnsi="Aptos"/>
        </w:rPr>
      </w:pPr>
    </w:p>
    <w:p w:rsidRPr="00307E8B" w:rsidR="00C2220C" w:rsidP="00233E0C" w:rsidRDefault="00C2220C" w14:paraId="52B097DE"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5BBF113D" w14:textId="77777777">
      <w:pPr>
        <w:pBdr>
          <w:top w:val="single" w:color="auto" w:sz="4" w:space="1"/>
          <w:left w:val="single" w:color="auto" w:sz="4" w:space="4"/>
          <w:bottom w:val="single" w:color="auto" w:sz="4" w:space="1"/>
          <w:right w:val="single" w:color="auto" w:sz="4" w:space="4"/>
        </w:pBdr>
        <w:rPr>
          <w:rFonts w:ascii="Aptos" w:hAnsi="Aptos"/>
        </w:rPr>
      </w:pPr>
      <w:r w:rsidRPr="00307E8B">
        <w:rPr>
          <w:rFonts w:ascii="Aptos" w:hAnsi="Aptos"/>
        </w:rPr>
        <w:t xml:space="preserve">Deanery: </w:t>
      </w:r>
    </w:p>
    <w:p w:rsidRPr="00307E8B" w:rsidR="00C2220C" w:rsidP="00233E0C" w:rsidRDefault="00C2220C" w14:paraId="4C053916"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7F6BD85B" w14:textId="77777777">
      <w:pPr>
        <w:rPr>
          <w:rFonts w:ascii="Aptos" w:hAnsi="Aptos"/>
        </w:rPr>
      </w:pPr>
    </w:p>
    <w:p w:rsidRPr="00307E8B" w:rsidR="00BE0D32" w:rsidP="00233E0C" w:rsidRDefault="00BE0D32" w14:paraId="67581351"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6967B0" w:rsidP="00233E0C" w:rsidRDefault="006967B0" w14:paraId="38E9F8CC" w14:textId="77777777">
      <w:pPr>
        <w:pBdr>
          <w:top w:val="single" w:color="auto" w:sz="4" w:space="1"/>
          <w:left w:val="single" w:color="auto" w:sz="4" w:space="4"/>
          <w:bottom w:val="single" w:color="auto" w:sz="4" w:space="1"/>
          <w:right w:val="single" w:color="auto" w:sz="4" w:space="4"/>
        </w:pBdr>
        <w:rPr>
          <w:rFonts w:ascii="Aptos" w:hAnsi="Aptos"/>
        </w:rPr>
      </w:pPr>
      <w:r w:rsidRPr="00307E8B">
        <w:rPr>
          <w:rFonts w:ascii="Aptos" w:hAnsi="Aptos"/>
        </w:rPr>
        <w:t xml:space="preserve">Name of Proposer: </w:t>
      </w:r>
    </w:p>
    <w:p w:rsidRPr="00307E8B" w:rsidR="006967B0" w:rsidP="00233E0C" w:rsidRDefault="006967B0" w14:paraId="02FA72F2"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5D18504E" w14:textId="77777777">
      <w:pPr>
        <w:rPr>
          <w:rFonts w:ascii="Aptos" w:hAnsi="Aptos"/>
        </w:rPr>
      </w:pPr>
    </w:p>
    <w:p w:rsidRPr="00307E8B" w:rsidR="006967B0" w:rsidP="00233E0C" w:rsidRDefault="006967B0" w14:paraId="08CDA87E"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6967B0" w:rsidP="00233E0C" w:rsidRDefault="006967B0" w14:paraId="54C5A052" w14:textId="77777777">
      <w:pPr>
        <w:pBdr>
          <w:top w:val="single" w:color="auto" w:sz="4" w:space="1"/>
          <w:left w:val="single" w:color="auto" w:sz="4" w:space="4"/>
          <w:bottom w:val="single" w:color="auto" w:sz="4" w:space="1"/>
          <w:right w:val="single" w:color="auto" w:sz="4" w:space="4"/>
        </w:pBdr>
        <w:rPr>
          <w:rFonts w:ascii="Aptos" w:hAnsi="Aptos"/>
        </w:rPr>
      </w:pPr>
      <w:r w:rsidRPr="00307E8B">
        <w:rPr>
          <w:rFonts w:ascii="Aptos" w:hAnsi="Aptos"/>
        </w:rPr>
        <w:t xml:space="preserve">Name of Seconder: </w:t>
      </w:r>
    </w:p>
    <w:p w:rsidRPr="00307E8B" w:rsidR="006967B0" w:rsidP="00233E0C" w:rsidRDefault="006967B0" w14:paraId="3CA44C9F"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6967B0" w:rsidP="00233E0C" w:rsidRDefault="006967B0" w14:paraId="061C39A5" w14:textId="77777777">
      <w:pPr>
        <w:rPr>
          <w:rFonts w:ascii="Aptos" w:hAnsi="Aptos"/>
        </w:rPr>
      </w:pPr>
    </w:p>
    <w:p w:rsidRPr="00307E8B" w:rsidR="00BE0D32" w:rsidP="00233E0C" w:rsidRDefault="00BE0D32" w14:paraId="03DC262B" w14:textId="77777777">
      <w:pPr>
        <w:rPr>
          <w:rFonts w:ascii="Aptos" w:hAnsi="Aptos"/>
        </w:rPr>
      </w:pPr>
    </w:p>
    <w:p w:rsidRPr="00307E8B" w:rsidR="00BE0D32" w:rsidP="00233E0C" w:rsidRDefault="00BE0D32" w14:paraId="2FB0EE14" w14:textId="77777777">
      <w:pPr>
        <w:pBdr>
          <w:top w:val="single" w:color="auto" w:sz="4" w:space="1"/>
          <w:left w:val="single" w:color="auto" w:sz="4" w:space="4"/>
          <w:bottom w:val="single" w:color="auto" w:sz="4" w:space="1"/>
          <w:right w:val="single" w:color="auto" w:sz="4" w:space="4"/>
        </w:pBdr>
        <w:rPr>
          <w:rFonts w:ascii="Aptos" w:hAnsi="Aptos"/>
          <w:b/>
        </w:rPr>
      </w:pPr>
      <w:r w:rsidRPr="00307E8B">
        <w:rPr>
          <w:rFonts w:ascii="Aptos" w:hAnsi="Aptos"/>
          <w:b/>
        </w:rPr>
        <w:t>Election Address:</w:t>
      </w:r>
    </w:p>
    <w:p w:rsidRPr="00307E8B" w:rsidR="00BE0D32" w:rsidP="00233E0C" w:rsidRDefault="00BE0D32" w14:paraId="31AA406B" w14:textId="77777777">
      <w:pPr>
        <w:pBdr>
          <w:top w:val="single" w:color="auto" w:sz="4" w:space="1"/>
          <w:left w:val="single" w:color="auto" w:sz="4" w:space="4"/>
          <w:bottom w:val="single" w:color="auto" w:sz="4" w:space="1"/>
          <w:right w:val="single" w:color="auto" w:sz="4" w:space="4"/>
        </w:pBdr>
        <w:rPr>
          <w:rFonts w:ascii="Aptos" w:hAnsi="Aptos"/>
          <w:i/>
        </w:rPr>
      </w:pPr>
      <w:r w:rsidRPr="00307E8B">
        <w:rPr>
          <w:rFonts w:ascii="Aptos" w:hAnsi="Aptos"/>
          <w:i/>
        </w:rPr>
        <w:t>If you so wish, please use the space below to offer a short election address (no more than 100 words)</w:t>
      </w:r>
      <w:r w:rsidRPr="00307E8B" w:rsidR="001C7C5C">
        <w:rPr>
          <w:rFonts w:ascii="Aptos" w:hAnsi="Aptos"/>
          <w:i/>
        </w:rPr>
        <w:t>.</w:t>
      </w:r>
      <w:r w:rsidRPr="00307E8B" w:rsidR="00C2220C">
        <w:rPr>
          <w:rFonts w:ascii="Aptos" w:hAnsi="Aptos"/>
          <w:i/>
        </w:rPr>
        <w:t xml:space="preserve"> These will be compiled and distributed to all members</w:t>
      </w:r>
      <w:r w:rsidRPr="00307E8B" w:rsidR="00984A0A">
        <w:rPr>
          <w:rFonts w:ascii="Aptos" w:hAnsi="Aptos"/>
          <w:i/>
        </w:rPr>
        <w:t>.</w:t>
      </w:r>
    </w:p>
    <w:p w:rsidRPr="00307E8B" w:rsidR="00BE0D32" w:rsidP="00233E0C" w:rsidRDefault="00BE0D32" w14:paraId="6B7629D3"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2F2F8581"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4D217776"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17F0BC4B"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0974353C"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4A2AE3D0"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6A72720F"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C2220C" w:rsidP="00233E0C" w:rsidRDefault="00C2220C" w14:paraId="438E9EF0"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51742FD5" w14:textId="77777777">
      <w:pPr>
        <w:pBdr>
          <w:top w:val="single" w:color="auto" w:sz="4" w:space="1"/>
          <w:left w:val="single" w:color="auto" w:sz="4" w:space="4"/>
          <w:bottom w:val="single" w:color="auto" w:sz="4" w:space="1"/>
          <w:right w:val="single" w:color="auto" w:sz="4" w:space="4"/>
        </w:pBdr>
        <w:rPr>
          <w:rFonts w:ascii="Aptos" w:hAnsi="Aptos"/>
        </w:rPr>
      </w:pPr>
    </w:p>
    <w:p w:rsidRPr="00307E8B" w:rsidR="00BE0D32" w:rsidP="00233E0C" w:rsidRDefault="00BE0D32" w14:paraId="715BE5A1" w14:textId="77777777">
      <w:pPr>
        <w:rPr>
          <w:rFonts w:ascii="Aptos" w:hAnsi="Aptos"/>
        </w:rPr>
      </w:pPr>
    </w:p>
    <w:p w:rsidRPr="00307E8B" w:rsidR="00C2220C" w:rsidP="00233E0C" w:rsidRDefault="00C2220C" w14:paraId="6D8536DD" w14:textId="77777777">
      <w:pPr>
        <w:rPr>
          <w:rFonts w:ascii="Aptos" w:hAnsi="Aptos"/>
        </w:rPr>
      </w:pPr>
    </w:p>
    <w:p w:rsidRPr="00307E8B" w:rsidR="00383091" w:rsidP="00383091" w:rsidRDefault="00383091" w14:paraId="4412CE81" w14:textId="77777777">
      <w:pPr>
        <w:rPr>
          <w:rFonts w:ascii="Aptos" w:hAnsi="Aptos"/>
          <w:b/>
        </w:rPr>
      </w:pPr>
      <w:r w:rsidRPr="00307E8B">
        <w:rPr>
          <w:rFonts w:ascii="Aptos" w:hAnsi="Aptos"/>
        </w:rPr>
        <w:t xml:space="preserve">Please return this nomination form no later than </w:t>
      </w:r>
      <w:r w:rsidRPr="00307E8B">
        <w:rPr>
          <w:rFonts w:ascii="Aptos" w:hAnsi="Aptos"/>
          <w:b/>
        </w:rPr>
        <w:t>5pm Monday 4</w:t>
      </w:r>
      <w:r w:rsidRPr="00307E8B">
        <w:rPr>
          <w:rFonts w:ascii="Aptos" w:hAnsi="Aptos"/>
          <w:b/>
          <w:vertAlign w:val="superscript"/>
        </w:rPr>
        <w:t>th</w:t>
      </w:r>
      <w:r w:rsidRPr="00307E8B">
        <w:rPr>
          <w:rFonts w:ascii="Aptos" w:hAnsi="Aptos"/>
          <w:b/>
        </w:rPr>
        <w:t xml:space="preserve"> November 2024</w:t>
      </w:r>
      <w:r w:rsidRPr="00307E8B">
        <w:rPr>
          <w:rFonts w:ascii="Aptos" w:hAnsi="Aptos"/>
          <w:bCs/>
        </w:rPr>
        <w:t xml:space="preserve"> to Cathy Laird</w:t>
      </w:r>
    </w:p>
    <w:p w:rsidRPr="00307E8B" w:rsidR="00383091" w:rsidP="00383091" w:rsidRDefault="00F713AC" w14:paraId="2088F1F9" w14:textId="77777777">
      <w:pPr>
        <w:rPr>
          <w:rFonts w:ascii="Aptos" w:hAnsi="Aptos"/>
        </w:rPr>
      </w:pPr>
      <w:hyperlink w:history="1" r:id="rId10">
        <w:r w:rsidRPr="00307E8B" w:rsidR="00383091">
          <w:rPr>
            <w:rStyle w:val="Hyperlink"/>
            <w:rFonts w:ascii="Aptos" w:hAnsi="Aptos"/>
          </w:rPr>
          <w:t>cathy.laird@winchester.anglican.org</w:t>
        </w:r>
      </w:hyperlink>
    </w:p>
    <w:p w:rsidRPr="00307E8B" w:rsidR="00383091" w:rsidP="00383091" w:rsidRDefault="00383091" w14:paraId="40B79F65" w14:textId="77777777">
      <w:pPr>
        <w:rPr>
          <w:rFonts w:ascii="Aptos" w:hAnsi="Aptos"/>
        </w:rPr>
      </w:pPr>
    </w:p>
    <w:p w:rsidRPr="00307E8B" w:rsidR="00383091" w:rsidP="00383091" w:rsidRDefault="00383091" w14:paraId="5F6AB989" w14:textId="77777777">
      <w:pPr>
        <w:rPr>
          <w:rFonts w:ascii="Aptos" w:hAnsi="Aptos"/>
        </w:rPr>
      </w:pPr>
      <w:r w:rsidRPr="00307E8B">
        <w:rPr>
          <w:rFonts w:ascii="Aptos" w:hAnsi="Aptos"/>
        </w:rPr>
        <w:t xml:space="preserve">Cathy Laird, Diocesan Office, </w:t>
      </w:r>
      <w:smartTag w:uri="urn:schemas-microsoft-com:office:smarttags" w:element="Street">
        <w:r w:rsidRPr="00307E8B">
          <w:rPr>
            <w:rFonts w:ascii="Aptos" w:hAnsi="Aptos"/>
          </w:rPr>
          <w:t>Old Alresford Place</w:t>
        </w:r>
      </w:smartTag>
      <w:r w:rsidRPr="00307E8B">
        <w:rPr>
          <w:rFonts w:ascii="Aptos" w:hAnsi="Aptos"/>
        </w:rPr>
        <w:t xml:space="preserve">, </w:t>
      </w:r>
      <w:smartTag w:uri="urn:schemas-microsoft-com:office:smarttags" w:element="City">
        <w:r w:rsidRPr="00307E8B">
          <w:rPr>
            <w:rFonts w:ascii="Aptos" w:hAnsi="Aptos"/>
          </w:rPr>
          <w:t>Alresford</w:t>
        </w:r>
      </w:smartTag>
      <w:r w:rsidRPr="00307E8B">
        <w:rPr>
          <w:rFonts w:ascii="Aptos" w:hAnsi="Aptos"/>
        </w:rPr>
        <w:t xml:space="preserve"> SO24 9DH</w:t>
      </w:r>
    </w:p>
    <w:p w:rsidRPr="00307E8B" w:rsidR="00383091" w:rsidP="00383091" w:rsidRDefault="00383091" w14:paraId="1C5CA06D" w14:textId="77777777">
      <w:pPr>
        <w:rPr>
          <w:rFonts w:ascii="Aptos" w:hAnsi="Aptos"/>
        </w:rPr>
      </w:pPr>
    </w:p>
    <w:p w:rsidRPr="00307E8B" w:rsidR="00383091" w:rsidP="00383091" w:rsidRDefault="00383091" w14:paraId="28833F67" w14:textId="77777777">
      <w:pPr>
        <w:jc w:val="center"/>
        <w:rPr>
          <w:rFonts w:ascii="Aptos" w:hAnsi="Aptos"/>
          <w:b/>
          <w:bCs/>
        </w:rPr>
      </w:pPr>
      <w:r w:rsidRPr="00307E8B">
        <w:rPr>
          <w:rFonts w:ascii="Aptos" w:hAnsi="Aptos"/>
          <w:b/>
          <w:bCs/>
          <w:highlight w:val="yellow"/>
        </w:rPr>
        <w:t>If you wish to return this nomination form by email, you must cc your proposer and seconder in order to confirm their support.  Hard copy (by scan or post) is also welcome.</w:t>
      </w:r>
    </w:p>
    <w:p w:rsidRPr="00307E8B" w:rsidR="00F4030D" w:rsidP="00233E0C" w:rsidRDefault="00F4030D" w14:paraId="57521A26" w14:textId="77777777">
      <w:pPr>
        <w:rPr>
          <w:rFonts w:ascii="Aptos" w:hAnsi="Aptos"/>
        </w:rPr>
      </w:pPr>
    </w:p>
    <w:sectPr w:rsidRPr="00307E8B" w:rsidR="00F4030D" w:rsidSect="00F713AC">
      <w:headerReference w:type="default" r:id="rId11"/>
      <w:headerReference w:type="first" r:id="rId12"/>
      <w:pgSz w:w="11906" w:h="16838" w:orient="portrait"/>
      <w:pgMar w:top="992" w:right="1077" w:bottom="992" w:left="1077" w:header="709"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7E7" w:rsidP="00DC47E7" w:rsidRDefault="00DC47E7" w14:paraId="4550BEC8" w14:textId="77777777">
      <w:r>
        <w:separator/>
      </w:r>
    </w:p>
  </w:endnote>
  <w:endnote w:type="continuationSeparator" w:id="0">
    <w:p w:rsidR="00DC47E7" w:rsidP="00DC47E7" w:rsidRDefault="00DC47E7" w14:paraId="306250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7E7" w:rsidP="00DC47E7" w:rsidRDefault="00DC47E7" w14:paraId="43B6A733" w14:textId="77777777">
      <w:r>
        <w:separator/>
      </w:r>
    </w:p>
  </w:footnote>
  <w:footnote w:type="continuationSeparator" w:id="0">
    <w:p w:rsidR="00DC47E7" w:rsidP="00DC47E7" w:rsidRDefault="00DC47E7" w14:paraId="000C29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7E7" w:rsidRDefault="00254DB3" w14:paraId="42F02835" w14:textId="3E5163B9">
    <w:pPr>
      <w:pStyle w:val="Header"/>
    </w:pPr>
    <w:r>
      <w:rPr>
        <w:noProof/>
      </w:rPr>
      <w:drawing>
        <wp:anchor distT="0" distB="0" distL="114300" distR="114300" simplePos="0" relativeHeight="251659264" behindDoc="1" locked="0" layoutInCell="0" allowOverlap="1" wp14:anchorId="32306D2E" wp14:editId="32E2B548">
          <wp:simplePos x="0" y="0"/>
          <wp:positionH relativeFrom="margin">
            <wp:posOffset>-685800</wp:posOffset>
          </wp:positionH>
          <wp:positionV relativeFrom="margin">
            <wp:posOffset>-631825</wp:posOffset>
          </wp:positionV>
          <wp:extent cx="7562850" cy="10706100"/>
          <wp:effectExtent l="0" t="0" r="0" b="0"/>
          <wp:wrapNone/>
          <wp:docPr id="15801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C47E7" w:rsidRDefault="00E77A90" w14:paraId="3708F990" w14:textId="1C5CBF0D">
    <w:pPr>
      <w:pStyle w:val="Header"/>
    </w:pPr>
    <w:r>
      <w:rPr>
        <w:rFonts w:ascii="Myriad Pro" w:hAnsi="Myriad Pro"/>
        <w:noProof/>
        <w:color w:val="C00000"/>
        <w:sz w:val="36"/>
      </w:rPr>
      <w:drawing>
        <wp:anchor distT="0" distB="0" distL="114300" distR="114300" simplePos="0" relativeHeight="251661312" behindDoc="0" locked="0" layoutInCell="1" allowOverlap="1" wp14:anchorId="2D1A0BE6" wp14:editId="2C2B7B54">
          <wp:simplePos x="0" y="0"/>
          <wp:positionH relativeFrom="column">
            <wp:posOffset>-243840</wp:posOffset>
          </wp:positionH>
          <wp:positionV relativeFrom="paragraph">
            <wp:posOffset>-236855</wp:posOffset>
          </wp:positionV>
          <wp:extent cx="1556385" cy="657860"/>
          <wp:effectExtent l="0" t="0" r="0" b="0"/>
          <wp:wrapSquare wrapText="bothSides"/>
          <wp:docPr id="35903310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50273"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6385" cy="657860"/>
                  </a:xfrm>
                  <a:prstGeom prst="rect">
                    <a:avLst/>
                  </a:prstGeom>
                  <a:noFill/>
                </pic:spPr>
              </pic:pic>
            </a:graphicData>
          </a:graphic>
          <wp14:sizeRelH relativeFrom="page">
            <wp14:pctWidth>0</wp14:pctWidth>
          </wp14:sizeRelH>
          <wp14:sizeRelV relativeFrom="page">
            <wp14:pctHeight>0</wp14:pctHeight>
          </wp14:sizeRelV>
        </wp:anchor>
      </w:drawing>
    </w:r>
    <w:r w:rsidR="00254DB3">
      <w:rPr>
        <w:noProof/>
      </w:rPr>
      <w:drawing>
        <wp:anchor distT="0" distB="0" distL="114300" distR="114300" simplePos="0" relativeHeight="251658240" behindDoc="1" locked="0" layoutInCell="0" allowOverlap="1" wp14:anchorId="32306D2E" wp14:editId="413491D1">
          <wp:simplePos x="0" y="0"/>
          <wp:positionH relativeFrom="margin">
            <wp:posOffset>-685800</wp:posOffset>
          </wp:positionH>
          <wp:positionV relativeFrom="margin">
            <wp:posOffset>-631825</wp:posOffset>
          </wp:positionV>
          <wp:extent cx="7562850" cy="10706100"/>
          <wp:effectExtent l="0" t="0" r="0" b="0"/>
          <wp:wrapNone/>
          <wp:docPr id="1464431883" name="Picture 146443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F62"/>
    <w:multiLevelType w:val="hybridMultilevel"/>
    <w:tmpl w:val="71A64BD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72B6636"/>
    <w:multiLevelType w:val="hybridMultilevel"/>
    <w:tmpl w:val="D2AA82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40319F1"/>
    <w:multiLevelType w:val="hybridMultilevel"/>
    <w:tmpl w:val="B01249F4"/>
    <w:lvl w:ilvl="0" w:tplc="986E47E0">
      <w:start w:val="1"/>
      <w:numFmt w:val="bullet"/>
      <w:lvlText w:val=""/>
      <w:lvlJc w:val="left"/>
      <w:pPr>
        <w:tabs>
          <w:tab w:val="num" w:pos="1080"/>
        </w:tabs>
        <w:ind w:left="1080" w:firstLine="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BB0521A"/>
    <w:multiLevelType w:val="hybridMultilevel"/>
    <w:tmpl w:val="FE4C569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65B805B1"/>
    <w:multiLevelType w:val="hybridMultilevel"/>
    <w:tmpl w:val="9AE00B7C"/>
    <w:lvl w:ilvl="0" w:tplc="F33E5BA8">
      <w:start w:val="1"/>
      <w:numFmt w:val="bullet"/>
      <w:lvlText w:val=""/>
      <w:lvlJc w:val="left"/>
      <w:pPr>
        <w:tabs>
          <w:tab w:val="num" w:pos="794"/>
        </w:tabs>
        <w:ind w:left="794" w:hanging="45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B805D91"/>
    <w:multiLevelType w:val="hybridMultilevel"/>
    <w:tmpl w:val="8A4AAC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99061BA"/>
    <w:multiLevelType w:val="hybridMultilevel"/>
    <w:tmpl w:val="B2D627FC"/>
    <w:lvl w:ilvl="0" w:tplc="7D8A799C">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3470669">
    <w:abstractNumId w:val="3"/>
  </w:num>
  <w:num w:numId="2" w16cid:durableId="2029283411">
    <w:abstractNumId w:val="2"/>
  </w:num>
  <w:num w:numId="3" w16cid:durableId="2088724283">
    <w:abstractNumId w:val="4"/>
  </w:num>
  <w:num w:numId="4" w16cid:durableId="2026252190">
    <w:abstractNumId w:val="6"/>
  </w:num>
  <w:num w:numId="5" w16cid:durableId="2091468329">
    <w:abstractNumId w:val="1"/>
  </w:num>
  <w:num w:numId="6" w16cid:durableId="790247607">
    <w:abstractNumId w:val="5"/>
  </w:num>
  <w:num w:numId="7" w16cid:durableId="61040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E"/>
    <w:rsid w:val="00016A60"/>
    <w:rsid w:val="00087878"/>
    <w:rsid w:val="001403C7"/>
    <w:rsid w:val="001648A5"/>
    <w:rsid w:val="0016575A"/>
    <w:rsid w:val="001A4664"/>
    <w:rsid w:val="001C7C5C"/>
    <w:rsid w:val="00233E0C"/>
    <w:rsid w:val="00254DB3"/>
    <w:rsid w:val="002618A9"/>
    <w:rsid w:val="00266EDB"/>
    <w:rsid w:val="002E606F"/>
    <w:rsid w:val="002F0635"/>
    <w:rsid w:val="00307E8B"/>
    <w:rsid w:val="00346C7E"/>
    <w:rsid w:val="0035371B"/>
    <w:rsid w:val="003726D7"/>
    <w:rsid w:val="003758E9"/>
    <w:rsid w:val="0038131E"/>
    <w:rsid w:val="00383091"/>
    <w:rsid w:val="003A31F0"/>
    <w:rsid w:val="00564D7F"/>
    <w:rsid w:val="00565FEB"/>
    <w:rsid w:val="00566889"/>
    <w:rsid w:val="00591775"/>
    <w:rsid w:val="005A40FA"/>
    <w:rsid w:val="005D4185"/>
    <w:rsid w:val="005E7612"/>
    <w:rsid w:val="005F5CD0"/>
    <w:rsid w:val="00613FB8"/>
    <w:rsid w:val="00615149"/>
    <w:rsid w:val="00663480"/>
    <w:rsid w:val="00676583"/>
    <w:rsid w:val="006836AA"/>
    <w:rsid w:val="006967B0"/>
    <w:rsid w:val="006D6167"/>
    <w:rsid w:val="006F6897"/>
    <w:rsid w:val="007505E8"/>
    <w:rsid w:val="007B0878"/>
    <w:rsid w:val="007F2214"/>
    <w:rsid w:val="00810714"/>
    <w:rsid w:val="0083055D"/>
    <w:rsid w:val="0084134E"/>
    <w:rsid w:val="0085757E"/>
    <w:rsid w:val="0087625F"/>
    <w:rsid w:val="00925733"/>
    <w:rsid w:val="009542CB"/>
    <w:rsid w:val="00984A0A"/>
    <w:rsid w:val="009A496D"/>
    <w:rsid w:val="009E4032"/>
    <w:rsid w:val="00A712F9"/>
    <w:rsid w:val="00A97397"/>
    <w:rsid w:val="00AE68AE"/>
    <w:rsid w:val="00B27A36"/>
    <w:rsid w:val="00B4662B"/>
    <w:rsid w:val="00B855B6"/>
    <w:rsid w:val="00BA700A"/>
    <w:rsid w:val="00BB4873"/>
    <w:rsid w:val="00BE0D32"/>
    <w:rsid w:val="00BF7EC6"/>
    <w:rsid w:val="00C2220C"/>
    <w:rsid w:val="00C9506A"/>
    <w:rsid w:val="00CF79FC"/>
    <w:rsid w:val="00DC47E7"/>
    <w:rsid w:val="00DE6F28"/>
    <w:rsid w:val="00E2191E"/>
    <w:rsid w:val="00E77A90"/>
    <w:rsid w:val="00EB13D0"/>
    <w:rsid w:val="00EB50C6"/>
    <w:rsid w:val="00EE61BD"/>
    <w:rsid w:val="00F02599"/>
    <w:rsid w:val="00F40026"/>
    <w:rsid w:val="00F4030D"/>
    <w:rsid w:val="00F713AC"/>
    <w:rsid w:val="00FF08EC"/>
    <w:rsid w:val="61DA2E62"/>
    <w:rsid w:val="7C27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4097"/>
    <o:shapelayout v:ext="edit">
      <o:idmap v:ext="edit" data="1"/>
    </o:shapelayout>
  </w:shapeDefaults>
  <w:decimalSymbol w:val="."/>
  <w:listSeparator w:val=","/>
  <w14:docId w14:val="03EBDCD0"/>
  <w15:chartTrackingRefBased/>
  <w15:docId w15:val="{E8CA8C62-3ADE-469D-8480-C4623A8E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E6F28"/>
    <w:rPr>
      <w:color w:val="0000FF"/>
      <w:u w:val="single"/>
    </w:rPr>
  </w:style>
  <w:style w:type="paragraph" w:styleId="BalloonText">
    <w:name w:val="Balloon Text"/>
    <w:basedOn w:val="Normal"/>
    <w:semiHidden/>
    <w:rsid w:val="00984A0A"/>
    <w:rPr>
      <w:rFonts w:ascii="Tahoma" w:hAnsi="Tahoma" w:cs="Tahoma"/>
      <w:sz w:val="16"/>
      <w:szCs w:val="16"/>
    </w:rPr>
  </w:style>
  <w:style w:type="paragraph" w:styleId="BodyText">
    <w:name w:val="Body Text"/>
    <w:basedOn w:val="Normal"/>
    <w:rsid w:val="0084134E"/>
    <w:pPr>
      <w:jc w:val="both"/>
    </w:pPr>
    <w:rPr>
      <w:rFonts w:ascii="Garamond" w:hAnsi="Garamond" w:cs="Times New Roman"/>
      <w:color w:val="000000"/>
      <w:kern w:val="28"/>
      <w:sz w:val="22"/>
      <w:szCs w:val="22"/>
    </w:rPr>
  </w:style>
  <w:style w:type="paragraph" w:styleId="Header">
    <w:name w:val="header"/>
    <w:basedOn w:val="Normal"/>
    <w:link w:val="HeaderChar"/>
    <w:rsid w:val="00DC47E7"/>
    <w:pPr>
      <w:tabs>
        <w:tab w:val="center" w:pos="4513"/>
        <w:tab w:val="right" w:pos="9026"/>
      </w:tabs>
    </w:pPr>
  </w:style>
  <w:style w:type="character" w:styleId="HeaderChar" w:customStyle="1">
    <w:name w:val="Header Char"/>
    <w:basedOn w:val="DefaultParagraphFont"/>
    <w:link w:val="Header"/>
    <w:rsid w:val="00DC47E7"/>
    <w:rPr>
      <w:rFonts w:ascii="Arial" w:hAnsi="Arial" w:cs="Arial"/>
      <w:sz w:val="24"/>
      <w:szCs w:val="24"/>
    </w:rPr>
  </w:style>
  <w:style w:type="paragraph" w:styleId="Footer">
    <w:name w:val="footer"/>
    <w:basedOn w:val="Normal"/>
    <w:link w:val="FooterChar"/>
    <w:rsid w:val="00DC47E7"/>
    <w:pPr>
      <w:tabs>
        <w:tab w:val="center" w:pos="4513"/>
        <w:tab w:val="right" w:pos="9026"/>
      </w:tabs>
    </w:pPr>
  </w:style>
  <w:style w:type="character" w:styleId="FooterChar" w:customStyle="1">
    <w:name w:val="Footer Char"/>
    <w:basedOn w:val="DefaultParagraphFont"/>
    <w:link w:val="Footer"/>
    <w:rsid w:val="00DC47E7"/>
    <w:rPr>
      <w:rFonts w:ascii="Arial" w:hAnsi="Arial" w:cs="Arial"/>
      <w:sz w:val="24"/>
      <w:szCs w:val="24"/>
    </w:rPr>
  </w:style>
  <w:style w:type="paragraph" w:styleId="ListParagraph">
    <w:name w:val="List Paragraph"/>
    <w:basedOn w:val="Normal"/>
    <w:uiPriority w:val="34"/>
    <w:qFormat/>
    <w:rsid w:val="002618A9"/>
    <w:pPr>
      <w:spacing w:after="160" w:line="259" w:lineRule="auto"/>
      <w:ind w:left="720"/>
      <w:contextualSpacing/>
    </w:pPr>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78102">
      <w:bodyDiv w:val="1"/>
      <w:marLeft w:val="0"/>
      <w:marRight w:val="0"/>
      <w:marTop w:val="0"/>
      <w:marBottom w:val="0"/>
      <w:divBdr>
        <w:top w:val="none" w:sz="0" w:space="0" w:color="auto"/>
        <w:left w:val="none" w:sz="0" w:space="0" w:color="auto"/>
        <w:bottom w:val="none" w:sz="0" w:space="0" w:color="auto"/>
        <w:right w:val="none" w:sz="0" w:space="0" w:color="auto"/>
      </w:divBdr>
    </w:div>
    <w:div w:id="1038623511">
      <w:bodyDiv w:val="1"/>
      <w:marLeft w:val="0"/>
      <w:marRight w:val="0"/>
      <w:marTop w:val="0"/>
      <w:marBottom w:val="0"/>
      <w:divBdr>
        <w:top w:val="none" w:sz="0" w:space="0" w:color="auto"/>
        <w:left w:val="none" w:sz="0" w:space="0" w:color="auto"/>
        <w:bottom w:val="none" w:sz="0" w:space="0" w:color="auto"/>
        <w:right w:val="none" w:sz="0" w:space="0" w:color="auto"/>
      </w:divBdr>
    </w:div>
    <w:div w:id="1127236836">
      <w:bodyDiv w:val="1"/>
      <w:marLeft w:val="0"/>
      <w:marRight w:val="0"/>
      <w:marTop w:val="0"/>
      <w:marBottom w:val="0"/>
      <w:divBdr>
        <w:top w:val="none" w:sz="0" w:space="0" w:color="auto"/>
        <w:left w:val="none" w:sz="0" w:space="0" w:color="auto"/>
        <w:bottom w:val="none" w:sz="0" w:space="0" w:color="auto"/>
        <w:right w:val="none" w:sz="0" w:space="0" w:color="auto"/>
      </w:divBdr>
    </w:div>
    <w:div w:id="1221986828">
      <w:bodyDiv w:val="1"/>
      <w:marLeft w:val="0"/>
      <w:marRight w:val="0"/>
      <w:marTop w:val="0"/>
      <w:marBottom w:val="0"/>
      <w:divBdr>
        <w:top w:val="none" w:sz="0" w:space="0" w:color="auto"/>
        <w:left w:val="none" w:sz="0" w:space="0" w:color="auto"/>
        <w:bottom w:val="none" w:sz="0" w:space="0" w:color="auto"/>
        <w:right w:val="none" w:sz="0" w:space="0" w:color="auto"/>
      </w:divBdr>
    </w:div>
    <w:div w:id="1911843183">
      <w:bodyDiv w:val="1"/>
      <w:marLeft w:val="0"/>
      <w:marRight w:val="0"/>
      <w:marTop w:val="0"/>
      <w:marBottom w:val="0"/>
      <w:divBdr>
        <w:top w:val="none" w:sz="0" w:space="0" w:color="auto"/>
        <w:left w:val="none" w:sz="0" w:space="0" w:color="auto"/>
        <w:bottom w:val="none" w:sz="0" w:space="0" w:color="auto"/>
        <w:right w:val="none" w:sz="0" w:space="0" w:color="auto"/>
      </w:divBdr>
    </w:div>
    <w:div w:id="21408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athy.laird@winchester.anglican.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4dd40145305bbe7ba22f9b0eed45e43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4cbc5bf4c2e39a8729dfbcc09755218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a4eb87-4c2e-458d-a31c-c985c692358a}"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AFB35-6EEF-47C4-A439-CC25DDE56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30E13-B429-4D0C-AE38-9B2619BC1738}">
  <ds:schemaRefs>
    <ds:schemaRef ds:uri="http://schemas.microsoft.com/sharepoint/v3/contenttype/forms"/>
  </ds:schemaRefs>
</ds:datastoreItem>
</file>

<file path=customXml/itemProps3.xml><?xml version="1.0" encoding="utf-8"?>
<ds:datastoreItem xmlns:ds="http://schemas.openxmlformats.org/officeDocument/2006/customXml" ds:itemID="{103059E7-C393-4B7D-8902-D0737B0CC32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Diocese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Bishop’s Council - 13 March 2012</dc:title>
  <dc:subject/>
  <dc:creator>Colin Harbidge</dc:creator>
  <keywords/>
  <dc:description/>
  <lastModifiedBy>Colin Harbidge</lastModifiedBy>
  <revision>12</revision>
  <lastPrinted>2018-10-16T13:44:00.0000000Z</lastPrinted>
  <dcterms:created xsi:type="dcterms:W3CDTF">2024-09-11T15:11:00.0000000Z</dcterms:created>
  <dcterms:modified xsi:type="dcterms:W3CDTF">2024-09-12T08:59:29.0393561Z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149000</vt:r8>
  </property>
  <property fmtid="{D5CDD505-2E9C-101B-9397-08002B2CF9AE}" pid="4" name="MediaServiceImageTags">
    <vt:lpwstr/>
  </property>
</Properties>
</file>