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6"/>
      </w:tblGrid>
      <w:tr w:rsidRPr="00280B12" w:rsidR="00A6260F" w:rsidTr="0063080E" w14:paraId="1E84B729" w14:textId="77777777">
        <w:tc>
          <w:tcPr>
            <w:tcW w:w="9026" w:type="dxa"/>
            <w:tcBorders>
              <w:bottom w:val="single" w:color="FFC000" w:themeColor="accent4" w:sz="24" w:space="0"/>
            </w:tcBorders>
          </w:tcPr>
          <w:p w:rsidRPr="00280B12" w:rsidR="00A6260F" w:rsidP="0063080E" w:rsidRDefault="00A6260F" w14:paraId="5162AF9A" w14:textId="77777777">
            <w:pPr>
              <w:pStyle w:val="Heading1"/>
              <w:spacing w:before="0" w:after="0"/>
              <w:jc w:val="right"/>
              <w:rPr>
                <w:rFonts w:ascii="Aptos" w:hAnsi="Aptos" w:cs="Calibri"/>
                <w:color w:val="F7C000"/>
                <w:spacing w:val="100"/>
                <w:kern w:val="100"/>
                <w:sz w:val="44"/>
                <w:szCs w:val="44"/>
              </w:rPr>
            </w:pPr>
            <w:r w:rsidRPr="00280B12">
              <w:rPr>
                <w:rFonts w:ascii="Aptos" w:hAnsi="Aptos" w:cs="Calibri"/>
                <w:color w:val="F7C000"/>
                <w:spacing w:val="100"/>
                <w:kern w:val="100"/>
                <w:sz w:val="44"/>
                <w:szCs w:val="44"/>
              </w:rPr>
              <w:t>Diocesan synod digest</w:t>
            </w:r>
          </w:p>
          <w:p w:rsidRPr="00280B12" w:rsidR="00A6260F" w:rsidP="0063080E" w:rsidRDefault="00A6260F" w14:paraId="51F77D0A" w14:textId="10F4ECAA">
            <w:pPr>
              <w:pStyle w:val="Heading1"/>
              <w:spacing w:before="0" w:after="0"/>
              <w:jc w:val="right"/>
              <w:rPr>
                <w:rFonts w:ascii="Aptos" w:hAnsi="Aptos" w:cs="Calibri"/>
              </w:rPr>
            </w:pPr>
            <w:r w:rsidRPr="00280B12">
              <w:rPr>
                <w:rFonts w:ascii="Aptos" w:hAnsi="Aptos" w:cs="Calibri"/>
                <w:color w:val="FFC000"/>
                <w:sz w:val="28"/>
                <w:szCs w:val="22"/>
              </w:rPr>
              <w:t>14</w:t>
            </w:r>
            <w:r w:rsidRPr="00280B12">
              <w:rPr>
                <w:rFonts w:ascii="Aptos" w:hAnsi="Aptos" w:cs="Calibri"/>
                <w:color w:val="FFC000"/>
                <w:sz w:val="28"/>
                <w:szCs w:val="22"/>
                <w:vertAlign w:val="superscript"/>
              </w:rPr>
              <w:t>th</w:t>
            </w:r>
            <w:r w:rsidRPr="00280B12">
              <w:rPr>
                <w:rFonts w:ascii="Aptos" w:hAnsi="Aptos" w:cs="Calibri"/>
                <w:color w:val="FFC000"/>
                <w:sz w:val="28"/>
                <w:szCs w:val="22"/>
              </w:rPr>
              <w:t xml:space="preserve"> November 2024</w:t>
            </w:r>
          </w:p>
        </w:tc>
      </w:tr>
    </w:tbl>
    <w:p w:rsidRPr="00280B12" w:rsidR="00487E01" w:rsidP="00487E01" w:rsidRDefault="00487E01" w14:paraId="556E6424" w14:textId="55C26D35">
      <w:pPr>
        <w:pStyle w:val="Heading1"/>
        <w:jc w:val="center"/>
        <w:rPr>
          <w:rFonts w:ascii="Aptos" w:hAnsi="Aptos" w:cs="Calibri"/>
          <w:i/>
          <w:iCs/>
          <w:caps w:val="0"/>
          <w:color w:val="000000" w:themeColor="text1"/>
          <w:sz w:val="22"/>
          <w:szCs w:val="22"/>
        </w:rPr>
      </w:pPr>
      <w:r w:rsidRPr="00280B12">
        <w:rPr>
          <w:rFonts w:ascii="Aptos" w:hAnsi="Aptos" w:cs="Calibri"/>
          <w:i/>
          <w:iCs/>
          <w:caps w:val="0"/>
          <w:color w:val="000000" w:themeColor="text1"/>
          <w:sz w:val="22"/>
          <w:szCs w:val="22"/>
        </w:rPr>
        <w:t>This digest is produ</w:t>
      </w:r>
      <w:r w:rsidRPr="00280B12">
        <w:rPr>
          <w:rFonts w:ascii="Aptos" w:hAnsi="Aptos" w:cs="Calibri"/>
          <w:i/>
          <w:iCs/>
          <w:caps w:val="0"/>
          <w:color w:val="000000" w:themeColor="text1"/>
          <w:sz w:val="22"/>
          <w:szCs w:val="22"/>
        </w:rPr>
        <w:t>c</w:t>
      </w:r>
      <w:r w:rsidRPr="00280B12">
        <w:rPr>
          <w:rFonts w:ascii="Aptos" w:hAnsi="Aptos" w:cs="Calibri"/>
          <w:i/>
          <w:iCs/>
          <w:caps w:val="0"/>
          <w:color w:val="000000" w:themeColor="text1"/>
          <w:sz w:val="22"/>
          <w:szCs w:val="22"/>
        </w:rPr>
        <w:t xml:space="preserve">ed to support the communication of information between Diocesan Synod, Deanery Synod and PCCs. Should you have any questions please contact Cathy Laird 01962 737307 or email </w:t>
      </w:r>
      <w:hyperlink w:history="1" r:id="rId10">
        <w:r w:rsidRPr="00280B12">
          <w:rPr>
            <w:rStyle w:val="Hyperlink"/>
            <w:rFonts w:ascii="Aptos" w:hAnsi="Aptos" w:cs="Calibri"/>
            <w:i/>
            <w:iCs/>
            <w:caps w:val="0"/>
            <w:sz w:val="22"/>
            <w:szCs w:val="22"/>
          </w:rPr>
          <w:t>cathy.laird@winchester.anglican.org</w:t>
        </w:r>
      </w:hyperlink>
      <w:r w:rsidRPr="00280B12">
        <w:rPr>
          <w:rFonts w:ascii="Aptos" w:hAnsi="Aptos" w:cs="Calibri"/>
          <w:i/>
          <w:iCs/>
          <w:caps w:val="0"/>
          <w:color w:val="000000" w:themeColor="text1"/>
          <w:sz w:val="22"/>
          <w:szCs w:val="22"/>
        </w:rPr>
        <w:t xml:space="preserve"> .</w:t>
      </w:r>
    </w:p>
    <w:p w:rsidRPr="00280B12" w:rsidR="001245B7" w:rsidP="001245B7" w:rsidRDefault="001245B7" w14:paraId="1F8830FA" w14:textId="5EB64596">
      <w:pPr>
        <w:pStyle w:val="Heading1"/>
        <w:rPr>
          <w:rFonts w:ascii="Aptos" w:hAnsi="Aptos" w:cs="Calibri"/>
          <w:color w:val="AEAAAA" w:themeColor="background2" w:themeShade="BF"/>
        </w:rPr>
      </w:pPr>
      <w:r w:rsidRPr="00280B12">
        <w:rPr>
          <w:rFonts w:ascii="Aptos" w:hAnsi="Aptos" w:cs="Calibri"/>
          <w:color w:val="AEAAAA" w:themeColor="background2" w:themeShade="BF"/>
        </w:rPr>
        <w:t>Items of Business</w:t>
      </w:r>
    </w:p>
    <w:p w:rsidRPr="00280B12" w:rsidR="001245B7" w:rsidP="001245B7" w:rsidRDefault="0012482A" w14:paraId="22842169" w14:textId="24A6C9A9">
      <w:pPr>
        <w:rPr>
          <w:rFonts w:ascii="Aptos" w:hAnsi="Aptos"/>
          <w:szCs w:val="22"/>
        </w:rPr>
      </w:pPr>
      <w:r w:rsidRPr="00280B12">
        <w:rPr>
          <w:rFonts w:ascii="Aptos" w:hAnsi="Aptos"/>
          <w:szCs w:val="22"/>
        </w:rPr>
        <w:t>This meeting marked the first of the new triennium (ends 31</w:t>
      </w:r>
      <w:r w:rsidRPr="00280B12">
        <w:rPr>
          <w:rFonts w:ascii="Aptos" w:hAnsi="Aptos"/>
          <w:szCs w:val="22"/>
          <w:vertAlign w:val="superscript"/>
        </w:rPr>
        <w:t>st</w:t>
      </w:r>
      <w:r w:rsidRPr="00280B12">
        <w:rPr>
          <w:rFonts w:ascii="Aptos" w:hAnsi="Aptos"/>
          <w:szCs w:val="22"/>
        </w:rPr>
        <w:t xml:space="preserve"> July 2027).</w:t>
      </w:r>
    </w:p>
    <w:p w:rsidRPr="00280B12" w:rsidR="0012482A" w:rsidP="001245B7" w:rsidRDefault="0012482A" w14:paraId="71F3E2D4" w14:textId="77777777">
      <w:pPr>
        <w:rPr>
          <w:rFonts w:ascii="Aptos" w:hAnsi="Aptos"/>
          <w:szCs w:val="22"/>
        </w:rPr>
      </w:pPr>
    </w:p>
    <w:p w:rsidRPr="00280B12" w:rsidR="001245B7" w:rsidP="001245B7" w:rsidRDefault="001245B7" w14:paraId="42994B83" w14:textId="1D82FC5E">
      <w:pPr>
        <w:rPr>
          <w:rFonts w:ascii="Aptos" w:hAnsi="Aptos"/>
          <w:b/>
          <w:bCs/>
          <w:szCs w:val="22"/>
        </w:rPr>
      </w:pPr>
      <w:r w:rsidRPr="00280B12">
        <w:rPr>
          <w:rFonts w:ascii="Aptos" w:hAnsi="Aptos"/>
          <w:b/>
          <w:bCs/>
          <w:szCs w:val="22"/>
        </w:rPr>
        <w:t>Elections of the Chairs of the Houses</w:t>
      </w:r>
    </w:p>
    <w:p w:rsidRPr="00280B12" w:rsidR="00E7535E" w:rsidP="001245B7" w:rsidRDefault="0012482A" w14:paraId="2D335592" w14:textId="77777777">
      <w:pPr>
        <w:rPr>
          <w:rFonts w:ascii="Aptos" w:hAnsi="Aptos"/>
          <w:szCs w:val="22"/>
        </w:rPr>
      </w:pPr>
      <w:r w:rsidRPr="00280B12">
        <w:rPr>
          <w:rFonts w:ascii="Aptos" w:hAnsi="Aptos"/>
          <w:szCs w:val="22"/>
        </w:rPr>
        <w:t>The Revd Angie Smith was elected Chair of the House of Clergy. Mr Alastair Barron was elected Chair of the House of Laity</w:t>
      </w:r>
    </w:p>
    <w:p w:rsidRPr="00280B12" w:rsidR="00E7535E" w:rsidP="001245B7" w:rsidRDefault="00E7535E" w14:paraId="6A49317F" w14:textId="77777777">
      <w:pPr>
        <w:rPr>
          <w:rFonts w:ascii="Aptos" w:hAnsi="Aptos"/>
          <w:szCs w:val="22"/>
        </w:rPr>
      </w:pPr>
    </w:p>
    <w:p w:rsidRPr="00280B12" w:rsidR="001245B7" w:rsidP="001245B7" w:rsidRDefault="00E7535E" w14:paraId="555401DC" w14:textId="01BC596E">
      <w:pPr>
        <w:rPr>
          <w:rFonts w:ascii="Aptos" w:hAnsi="Aptos"/>
          <w:b/>
          <w:bCs/>
          <w:szCs w:val="22"/>
        </w:rPr>
      </w:pPr>
      <w:r w:rsidRPr="00280B12">
        <w:rPr>
          <w:rFonts w:ascii="Aptos" w:hAnsi="Aptos"/>
          <w:b/>
          <w:bCs/>
          <w:szCs w:val="22"/>
        </w:rPr>
        <w:t>Elections to Bishop’s Council</w:t>
      </w:r>
      <w:r w:rsidRPr="00280B12" w:rsidR="0012482A">
        <w:rPr>
          <w:rFonts w:ascii="Aptos" w:hAnsi="Aptos"/>
          <w:b/>
          <w:bCs/>
          <w:szCs w:val="22"/>
        </w:rPr>
        <w:t xml:space="preserve"> </w:t>
      </w:r>
    </w:p>
    <w:p w:rsidRPr="00280B12" w:rsidR="00E7535E" w:rsidP="001245B7" w:rsidRDefault="00D92FF2" w14:paraId="181B12F7" w14:textId="4EA75864">
      <w:pPr>
        <w:rPr>
          <w:rFonts w:ascii="Aptos" w:hAnsi="Aptos"/>
          <w:szCs w:val="22"/>
        </w:rPr>
      </w:pPr>
      <w:r w:rsidRPr="00280B12">
        <w:rPr>
          <w:rFonts w:ascii="Aptos" w:hAnsi="Aptos"/>
          <w:szCs w:val="22"/>
        </w:rPr>
        <w:t xml:space="preserve">The two candidates who stood, </w:t>
      </w:r>
      <w:r w:rsidRPr="00280B12" w:rsidR="00E7535E">
        <w:rPr>
          <w:rFonts w:ascii="Aptos" w:hAnsi="Aptos"/>
          <w:szCs w:val="22"/>
        </w:rPr>
        <w:t xml:space="preserve">The Revd </w:t>
      </w:r>
      <w:r w:rsidRPr="00280B12" w:rsidR="00947F05">
        <w:rPr>
          <w:rFonts w:ascii="Aptos" w:hAnsi="Aptos"/>
          <w:szCs w:val="22"/>
        </w:rPr>
        <w:t xml:space="preserve">Canon </w:t>
      </w:r>
      <w:r w:rsidRPr="00280B12" w:rsidR="00E7535E">
        <w:rPr>
          <w:rFonts w:ascii="Aptos" w:hAnsi="Aptos"/>
          <w:szCs w:val="22"/>
        </w:rPr>
        <w:t>Andrew Micklefield and the R</w:t>
      </w:r>
      <w:r w:rsidRPr="00280B12" w:rsidR="009831D8">
        <w:rPr>
          <w:rFonts w:ascii="Aptos" w:hAnsi="Aptos"/>
          <w:szCs w:val="22"/>
        </w:rPr>
        <w:t>evd Sarah Yetman</w:t>
      </w:r>
      <w:r w:rsidRPr="00280B12">
        <w:rPr>
          <w:rFonts w:ascii="Aptos" w:hAnsi="Aptos"/>
          <w:szCs w:val="22"/>
        </w:rPr>
        <w:t>,</w:t>
      </w:r>
      <w:r w:rsidRPr="00280B12" w:rsidR="009831D8">
        <w:rPr>
          <w:rFonts w:ascii="Aptos" w:hAnsi="Aptos"/>
          <w:szCs w:val="22"/>
        </w:rPr>
        <w:t xml:space="preserve"> were</w:t>
      </w:r>
      <w:r w:rsidRPr="00280B12">
        <w:rPr>
          <w:rFonts w:ascii="Aptos" w:hAnsi="Aptos"/>
          <w:szCs w:val="22"/>
        </w:rPr>
        <w:t xml:space="preserve"> duly</w:t>
      </w:r>
      <w:r w:rsidRPr="00280B12" w:rsidR="00DB739D">
        <w:rPr>
          <w:rFonts w:ascii="Aptos" w:hAnsi="Aptos"/>
          <w:szCs w:val="22"/>
        </w:rPr>
        <w:t xml:space="preserve"> </w:t>
      </w:r>
      <w:r w:rsidRPr="00280B12" w:rsidR="009831D8">
        <w:rPr>
          <w:rFonts w:ascii="Aptos" w:hAnsi="Aptos"/>
          <w:szCs w:val="22"/>
        </w:rPr>
        <w:t xml:space="preserve">elected </w:t>
      </w:r>
      <w:r w:rsidRPr="00280B12" w:rsidR="00DB739D">
        <w:rPr>
          <w:rFonts w:ascii="Aptos" w:hAnsi="Aptos"/>
          <w:szCs w:val="22"/>
        </w:rPr>
        <w:t xml:space="preserve">as clergy representatives. </w:t>
      </w:r>
      <w:r w:rsidRPr="00280B12" w:rsidR="009831D8">
        <w:rPr>
          <w:rFonts w:ascii="Aptos" w:hAnsi="Aptos"/>
          <w:szCs w:val="22"/>
        </w:rPr>
        <w:t xml:space="preserve"> </w:t>
      </w:r>
    </w:p>
    <w:p w:rsidRPr="00280B12" w:rsidR="00DB739D" w:rsidP="001245B7" w:rsidRDefault="00DB739D" w14:paraId="2C76A28B" w14:textId="77777777">
      <w:pPr>
        <w:rPr>
          <w:rFonts w:ascii="Aptos" w:hAnsi="Aptos"/>
          <w:szCs w:val="22"/>
        </w:rPr>
      </w:pPr>
    </w:p>
    <w:p w:rsidRPr="00280B12" w:rsidR="00DE0AD8" w:rsidP="001245B7" w:rsidRDefault="00D92FF2" w14:paraId="78F131D4" w14:textId="77777777">
      <w:pPr>
        <w:rPr>
          <w:rFonts w:ascii="Aptos" w:hAnsi="Aptos"/>
          <w:szCs w:val="22"/>
        </w:rPr>
      </w:pPr>
      <w:r w:rsidRPr="00280B12">
        <w:rPr>
          <w:rFonts w:ascii="Aptos" w:hAnsi="Aptos"/>
          <w:szCs w:val="22"/>
        </w:rPr>
        <w:t xml:space="preserve">Eight candidates stood for the four places for elected lay representatives. </w:t>
      </w:r>
      <w:r w:rsidRPr="00280B12" w:rsidR="00DE0AD8">
        <w:rPr>
          <w:rFonts w:ascii="Aptos" w:hAnsi="Aptos"/>
          <w:szCs w:val="22"/>
        </w:rPr>
        <w:t>Each candidate addressed the house of laity with voting closing on the 29</w:t>
      </w:r>
      <w:r w:rsidRPr="00280B12" w:rsidR="00DE0AD8">
        <w:rPr>
          <w:rFonts w:ascii="Aptos" w:hAnsi="Aptos"/>
          <w:szCs w:val="22"/>
          <w:vertAlign w:val="superscript"/>
        </w:rPr>
        <w:t>th</w:t>
      </w:r>
      <w:r w:rsidRPr="00280B12" w:rsidR="00DE0AD8">
        <w:rPr>
          <w:rFonts w:ascii="Aptos" w:hAnsi="Aptos"/>
          <w:szCs w:val="22"/>
        </w:rPr>
        <w:t xml:space="preserve"> November at 5pm.</w:t>
      </w:r>
    </w:p>
    <w:p w:rsidRPr="00280B12" w:rsidR="00DE0AD8" w:rsidP="001245B7" w:rsidRDefault="00DE0AD8" w14:paraId="33C76FD1" w14:textId="77777777">
      <w:pPr>
        <w:rPr>
          <w:rFonts w:ascii="Aptos" w:hAnsi="Aptos"/>
          <w:szCs w:val="22"/>
        </w:rPr>
      </w:pPr>
    </w:p>
    <w:p w:rsidRPr="00280B12" w:rsidR="0025116A" w:rsidP="0025116A" w:rsidRDefault="0025116A" w14:paraId="35F930CD" w14:textId="79066153">
      <w:pPr>
        <w:rPr>
          <w:rFonts w:ascii="Aptos" w:hAnsi="Aptos" w:cs="Arial"/>
          <w:b/>
        </w:rPr>
      </w:pPr>
      <w:r w:rsidRPr="00280B12">
        <w:rPr>
          <w:rFonts w:ascii="Aptos" w:hAnsi="Aptos" w:cs="Arial"/>
          <w:b/>
        </w:rPr>
        <w:t>D</w:t>
      </w:r>
      <w:r w:rsidRPr="00280B12">
        <w:rPr>
          <w:rFonts w:ascii="Aptos" w:hAnsi="Aptos" w:cs="Arial"/>
          <w:b/>
        </w:rPr>
        <w:t xml:space="preserve">iocesan Racial Justice Strategy </w:t>
      </w:r>
      <w:r w:rsidRPr="00280B12">
        <w:rPr>
          <w:rFonts w:ascii="Aptos" w:hAnsi="Aptos" w:cs="Arial"/>
          <w:b/>
        </w:rPr>
        <w:t>DS24/06</w:t>
      </w:r>
    </w:p>
    <w:p w:rsidRPr="00280B12" w:rsidR="009C0F01" w:rsidP="0025116A" w:rsidRDefault="009C0F01" w14:paraId="7D5A76B1" w14:textId="79B13D0A">
      <w:pPr>
        <w:rPr>
          <w:rFonts w:ascii="Aptos" w:hAnsi="Aptos" w:cs="Arial"/>
          <w:bCs/>
        </w:rPr>
      </w:pPr>
      <w:r w:rsidRPr="00280B12">
        <w:rPr>
          <w:rFonts w:ascii="Aptos" w:hAnsi="Aptos" w:cs="Arial"/>
          <w:bCs/>
        </w:rPr>
        <w:t xml:space="preserve">Members of the Racial Justice </w:t>
      </w:r>
      <w:r w:rsidRPr="00280B12" w:rsidR="002C77CE">
        <w:rPr>
          <w:rFonts w:ascii="Aptos" w:hAnsi="Aptos" w:cs="Arial"/>
          <w:bCs/>
        </w:rPr>
        <w:t xml:space="preserve">Forum </w:t>
      </w:r>
      <w:r w:rsidRPr="00280B12" w:rsidR="00C44FF7">
        <w:rPr>
          <w:rFonts w:ascii="Aptos" w:hAnsi="Aptos" w:cs="Arial"/>
          <w:bCs/>
        </w:rPr>
        <w:t>presented to members on the importance of the strategy.</w:t>
      </w:r>
    </w:p>
    <w:p w:rsidRPr="00280B12" w:rsidR="00280B12" w:rsidP="00280B12" w:rsidRDefault="00280B12" w14:paraId="7173994E" w14:textId="77777777">
      <w:pPr>
        <w:rPr>
          <w:rFonts w:ascii="Aptos" w:hAnsi="Aptos"/>
          <w:i/>
          <w:iCs/>
          <w:lang w:val="en-US"/>
        </w:rPr>
      </w:pPr>
    </w:p>
    <w:p w:rsidRPr="00280B12" w:rsidR="00280B12" w:rsidP="00280B12" w:rsidRDefault="00280B12" w14:paraId="726D8367" w14:textId="6F7B8A40">
      <w:pPr>
        <w:rPr>
          <w:rFonts w:ascii="Aptos" w:hAnsi="Aptos"/>
          <w:i/>
          <w:iCs/>
          <w:lang w:val="en-US"/>
        </w:rPr>
      </w:pPr>
      <w:r w:rsidRPr="00280B12">
        <w:rPr>
          <w:rFonts w:ascii="Aptos" w:hAnsi="Aptos"/>
          <w:i/>
          <w:iCs/>
          <w:lang w:val="en-US"/>
        </w:rPr>
        <w:t>What is racial justice and why do we need it?</w:t>
      </w:r>
    </w:p>
    <w:p w:rsidR="00280B12" w:rsidP="00280B12" w:rsidRDefault="00280B12" w14:paraId="6E56FC81" w14:textId="77777777">
      <w:pPr>
        <w:rPr>
          <w:rFonts w:ascii="Aptos" w:hAnsi="Aptos"/>
          <w:lang w:val="en-US"/>
        </w:rPr>
      </w:pPr>
      <w:r w:rsidRPr="00280B12">
        <w:rPr>
          <w:rFonts w:ascii="Aptos" w:hAnsi="Aptos"/>
          <w:lang w:val="en-US"/>
        </w:rPr>
        <w:t>Racial justice is the equal treatment of everyone regardless of ethnicity or race. To achieve racial justice, societies must tackle racial prejudice, discrimination, and systems that disproportionately harm some while favoring others. Racial justice reckons with the legacies of discrimination, removes existing barriers to racial equality, and promotes equity.</w:t>
      </w:r>
    </w:p>
    <w:p w:rsidRPr="00280B12" w:rsidR="00280B12" w:rsidP="00280B12" w:rsidRDefault="00280B12" w14:paraId="7AF0D2A5" w14:textId="77777777">
      <w:pPr>
        <w:rPr>
          <w:rFonts w:ascii="Aptos" w:hAnsi="Aptos"/>
        </w:rPr>
      </w:pPr>
    </w:p>
    <w:p w:rsidR="00280B12" w:rsidP="00280B12" w:rsidRDefault="00280B12" w14:paraId="1A21C4E5" w14:textId="77777777">
      <w:pPr>
        <w:rPr>
          <w:rFonts w:ascii="Aptos" w:hAnsi="Aptos"/>
          <w:lang w:val="en-US"/>
        </w:rPr>
      </w:pPr>
      <w:r w:rsidRPr="00280B12">
        <w:rPr>
          <w:rFonts w:ascii="Aptos" w:hAnsi="Aptos"/>
          <w:lang w:val="en-US"/>
        </w:rPr>
        <w:t xml:space="preserve">By reviewing and producing this document we aim to embed a process of eliminating racial disparities and improving outcomes for everyone. It is the intentional and continual practice of changing policies, practices, systems, and structures by prioritizing measurable change in the lives of UKME/GMH people within our communities. </w:t>
      </w:r>
    </w:p>
    <w:p w:rsidRPr="00280B12" w:rsidR="00280B12" w:rsidP="00280B12" w:rsidRDefault="00280B12" w14:paraId="127EC5D0" w14:textId="77777777">
      <w:pPr>
        <w:rPr>
          <w:rFonts w:ascii="Aptos" w:hAnsi="Aptos"/>
          <w:lang w:val="en-US"/>
        </w:rPr>
      </w:pPr>
    </w:p>
    <w:p w:rsidRPr="00280B12" w:rsidR="00280B12" w:rsidP="00280B12" w:rsidRDefault="00280B12" w14:paraId="1C8B4B8D" w14:textId="77777777">
      <w:pPr>
        <w:rPr>
          <w:rFonts w:ascii="Aptos" w:hAnsi="Aptos"/>
          <w:i/>
          <w:iCs/>
          <w:lang w:val="en-US"/>
        </w:rPr>
      </w:pPr>
      <w:r w:rsidRPr="00280B12">
        <w:rPr>
          <w:rFonts w:ascii="Aptos" w:hAnsi="Aptos"/>
          <w:i/>
          <w:iCs/>
          <w:lang w:val="en-US"/>
        </w:rPr>
        <w:t xml:space="preserve">Areas of reform </w:t>
      </w:r>
    </w:p>
    <w:p w:rsidRPr="00280B12" w:rsidR="00280B12" w:rsidP="00280B12" w:rsidRDefault="00280B12" w14:paraId="26DE2934" w14:textId="77777777">
      <w:pPr>
        <w:rPr>
          <w:rFonts w:ascii="Aptos" w:hAnsi="Aptos"/>
        </w:rPr>
      </w:pPr>
      <w:r w:rsidRPr="00280B12">
        <w:rPr>
          <w:rFonts w:ascii="Aptos" w:hAnsi="Aptos"/>
          <w:b/>
          <w:bCs/>
          <w:lang w:val="en-US"/>
        </w:rPr>
        <w:t>Honest, Open Conversations</w:t>
      </w:r>
    </w:p>
    <w:p w:rsidRPr="00280B12" w:rsidR="00280B12" w:rsidP="00280B12" w:rsidRDefault="00280B12" w14:paraId="33DF8695" w14:textId="77777777">
      <w:pPr>
        <w:rPr>
          <w:rFonts w:ascii="Aptos" w:hAnsi="Aptos"/>
        </w:rPr>
      </w:pPr>
      <w:r w:rsidRPr="00280B12">
        <w:rPr>
          <w:rFonts w:ascii="Aptos" w:hAnsi="Aptos"/>
          <w:lang w:val="en-US"/>
        </w:rPr>
        <w:t>Embedding inclusion and diversity across our diocese at all levels - from every parish to our senior level structures</w:t>
      </w:r>
    </w:p>
    <w:p w:rsidRPr="00280B12" w:rsidR="00280B12" w:rsidP="00280B12" w:rsidRDefault="00280B12" w14:paraId="213AE20A" w14:textId="77777777">
      <w:pPr>
        <w:rPr>
          <w:rFonts w:ascii="Aptos" w:hAnsi="Aptos"/>
        </w:rPr>
      </w:pPr>
      <w:r w:rsidRPr="00280B12">
        <w:rPr>
          <w:rFonts w:ascii="Aptos" w:hAnsi="Aptos"/>
          <w:b/>
          <w:bCs/>
          <w:lang w:val="en-US"/>
        </w:rPr>
        <w:t>Education, Training and Advocacy</w:t>
      </w:r>
    </w:p>
    <w:p w:rsidRPr="00280B12" w:rsidR="00280B12" w:rsidP="00280B12" w:rsidRDefault="00280B12" w14:paraId="6AFE604A" w14:textId="77777777">
      <w:pPr>
        <w:rPr>
          <w:rFonts w:ascii="Aptos" w:hAnsi="Aptos"/>
        </w:rPr>
      </w:pPr>
      <w:r w:rsidRPr="00280B12">
        <w:rPr>
          <w:rFonts w:ascii="Aptos" w:hAnsi="Aptos"/>
          <w:lang w:val="en-US"/>
        </w:rPr>
        <w:t xml:space="preserve">Seeking to equip communities to act, speak and preach </w:t>
      </w:r>
    </w:p>
    <w:p w:rsidR="00280B12" w:rsidP="00280B12" w:rsidRDefault="00280B12" w14:paraId="1371340F" w14:textId="77777777">
      <w:pPr>
        <w:rPr>
          <w:rFonts w:ascii="Aptos" w:hAnsi="Aptos"/>
          <w:b/>
          <w:bCs/>
          <w:lang w:val="en-US"/>
        </w:rPr>
      </w:pPr>
    </w:p>
    <w:p w:rsidRPr="00280B12" w:rsidR="00280B12" w:rsidP="00280B12" w:rsidRDefault="00280B12" w14:paraId="3BC0DBBD" w14:textId="2477652D">
      <w:pPr>
        <w:rPr>
          <w:rFonts w:ascii="Aptos" w:hAnsi="Aptos"/>
        </w:rPr>
      </w:pPr>
      <w:r w:rsidRPr="00280B12">
        <w:rPr>
          <w:rFonts w:ascii="Aptos" w:hAnsi="Aptos"/>
          <w:b/>
          <w:bCs/>
          <w:lang w:val="en-US"/>
        </w:rPr>
        <w:t>Theology</w:t>
      </w:r>
    </w:p>
    <w:p w:rsidRPr="00280B12" w:rsidR="00280B12" w:rsidP="00280B12" w:rsidRDefault="00280B12" w14:paraId="70BAA804" w14:textId="77777777">
      <w:pPr>
        <w:rPr>
          <w:rFonts w:ascii="Aptos" w:hAnsi="Aptos"/>
        </w:rPr>
      </w:pPr>
      <w:r w:rsidRPr="00280B12">
        <w:rPr>
          <w:rFonts w:ascii="Aptos" w:hAnsi="Aptos"/>
          <w:lang w:val="en-US"/>
        </w:rPr>
        <w:t xml:space="preserve">Creating change in our schools and Ministry training through theological studies, liturgy, teaching, prayer, word and work </w:t>
      </w:r>
    </w:p>
    <w:p w:rsidRPr="00280B12" w:rsidR="00280B12" w:rsidP="00280B12" w:rsidRDefault="00280B12" w14:paraId="43CC90CC" w14:textId="77777777">
      <w:pPr>
        <w:rPr>
          <w:rFonts w:ascii="Aptos" w:hAnsi="Aptos"/>
        </w:rPr>
      </w:pPr>
      <w:r w:rsidRPr="00280B12">
        <w:rPr>
          <w:rFonts w:ascii="Aptos" w:hAnsi="Aptos"/>
          <w:b/>
          <w:bCs/>
          <w:lang w:val="en-US"/>
        </w:rPr>
        <w:t>Vocations</w:t>
      </w:r>
    </w:p>
    <w:p w:rsidRPr="00280B12" w:rsidR="00280B12" w:rsidP="00280B12" w:rsidRDefault="00280B12" w14:paraId="19DBB8F4" w14:textId="77777777">
      <w:pPr>
        <w:rPr>
          <w:rFonts w:ascii="Aptos" w:hAnsi="Aptos"/>
          <w:lang w:val="en-US"/>
        </w:rPr>
      </w:pPr>
      <w:r w:rsidRPr="00280B12">
        <w:rPr>
          <w:rFonts w:ascii="Aptos" w:hAnsi="Aptos"/>
          <w:lang w:val="en-US"/>
        </w:rPr>
        <w:t>Address underrepresentation and overhaul recruitment and voting practices to ensure it is barrier free.</w:t>
      </w:r>
    </w:p>
    <w:p w:rsidRPr="00280B12" w:rsidR="00F60EC0" w:rsidRDefault="00F60EC0" w14:paraId="1F614034" w14:textId="1D533020">
      <w:pPr>
        <w:rPr>
          <w:rFonts w:ascii="Aptos" w:hAnsi="Aptos" w:cs="Arial"/>
          <w:bCs/>
          <w:lang w:val="en-US"/>
        </w:rPr>
      </w:pPr>
    </w:p>
    <w:p w:rsidRPr="00280B12" w:rsidR="00F60EC0" w:rsidRDefault="00F60EC0" w14:paraId="72558D36" w14:textId="62FDE11E">
      <w:pPr>
        <w:rPr>
          <w:rFonts w:ascii="Aptos" w:hAnsi="Aptos" w:cs="Arial"/>
          <w:bCs/>
        </w:rPr>
      </w:pPr>
      <w:r w:rsidRPr="00280B12">
        <w:rPr>
          <w:rFonts w:ascii="Aptos" w:hAnsi="Aptos" w:cs="Arial"/>
          <w:bCs/>
        </w:rPr>
        <w:t>Members approved the following motion by majority with 2 abstentions and 1 vote against.</w:t>
      </w:r>
    </w:p>
    <w:p w:rsidRPr="00F60EC0" w:rsidR="00F60EC0" w:rsidP="00F60EC0" w:rsidRDefault="00F60EC0" w14:paraId="78340D6A" w14:textId="77777777">
      <w:pPr>
        <w:rPr>
          <w:rFonts w:ascii="Aptos" w:hAnsi="Aptos" w:cs="Arial"/>
          <w:bCs/>
          <w:i/>
          <w:iCs/>
        </w:rPr>
      </w:pPr>
      <w:r w:rsidRPr="00F60EC0">
        <w:rPr>
          <w:rFonts w:ascii="Aptos" w:hAnsi="Aptos" w:cs="Arial"/>
          <w:bCs/>
          <w:i/>
          <w:iCs/>
        </w:rPr>
        <w:t>“This Synod adopts the racial justice strategy as outlined in paper DS24/06”</w:t>
      </w:r>
    </w:p>
    <w:p w:rsidRPr="00280B12" w:rsidR="00F60EC0" w:rsidP="0025116A" w:rsidRDefault="00F60EC0" w14:paraId="25DC66B5" w14:textId="77777777">
      <w:pPr>
        <w:rPr>
          <w:rFonts w:ascii="Aptos" w:hAnsi="Aptos" w:cs="Arial"/>
          <w:bCs/>
        </w:rPr>
      </w:pPr>
    </w:p>
    <w:p w:rsidRPr="00280B12" w:rsidR="006362EE" w:rsidP="0025116A" w:rsidRDefault="006362EE" w14:paraId="2D8CEE71" w14:textId="693C3B7E">
      <w:pPr>
        <w:rPr>
          <w:rFonts w:ascii="Aptos" w:hAnsi="Aptos" w:cs="Arial"/>
          <w:b/>
        </w:rPr>
      </w:pPr>
      <w:r w:rsidRPr="00280B12">
        <w:rPr>
          <w:rFonts w:ascii="Aptos" w:hAnsi="Aptos" w:cs="Arial"/>
          <w:b/>
        </w:rPr>
        <w:t>Financial Response to Budget Challenges DS24/07</w:t>
      </w:r>
    </w:p>
    <w:p w:rsidRPr="00F00F11" w:rsidR="00F00F11" w:rsidP="00F00F11" w:rsidRDefault="00F00F11" w14:paraId="7564FD8E" w14:textId="042CBA8D">
      <w:pPr>
        <w:tabs>
          <w:tab w:val="num" w:pos="720"/>
        </w:tabs>
        <w:rPr>
          <w:rFonts w:ascii="Aptos" w:hAnsi="Aptos"/>
          <w:szCs w:val="22"/>
        </w:rPr>
      </w:pPr>
      <w:r w:rsidRPr="00F00F11">
        <w:rPr>
          <w:rFonts w:ascii="Aptos" w:hAnsi="Aptos"/>
          <w:szCs w:val="22"/>
        </w:rPr>
        <w:t>Th</w:t>
      </w:r>
      <w:r>
        <w:rPr>
          <w:rFonts w:ascii="Aptos" w:hAnsi="Aptos"/>
          <w:szCs w:val="22"/>
        </w:rPr>
        <w:t>e</w:t>
      </w:r>
      <w:r w:rsidRPr="00F00F11">
        <w:rPr>
          <w:rFonts w:ascii="Aptos" w:hAnsi="Aptos"/>
          <w:szCs w:val="22"/>
        </w:rPr>
        <w:t xml:space="preserve"> report comes to Synod with the support of The Diocesan Finance Committee and Bishop’s Council.</w:t>
      </w:r>
      <w:r>
        <w:rPr>
          <w:rFonts w:ascii="Aptos" w:hAnsi="Aptos"/>
          <w:szCs w:val="22"/>
        </w:rPr>
        <w:t xml:space="preserve"> </w:t>
      </w:r>
      <w:r w:rsidRPr="00F00F11">
        <w:rPr>
          <w:rFonts w:ascii="Aptos" w:hAnsi="Aptos"/>
          <w:szCs w:val="22"/>
        </w:rPr>
        <w:t>It offers an update on financial performance following the approval of our 3 year financial plan for 2024 to 2026.</w:t>
      </w:r>
      <w:r>
        <w:rPr>
          <w:rFonts w:ascii="Aptos" w:hAnsi="Aptos"/>
          <w:szCs w:val="22"/>
        </w:rPr>
        <w:t xml:space="preserve"> </w:t>
      </w:r>
      <w:r w:rsidRPr="00F00F11">
        <w:rPr>
          <w:rFonts w:ascii="Aptos" w:hAnsi="Aptos"/>
          <w:szCs w:val="22"/>
        </w:rPr>
        <w:t xml:space="preserve">The paper is offered to not only highlight the immediate financial challenge </w:t>
      </w:r>
      <w:r>
        <w:rPr>
          <w:rFonts w:ascii="Aptos" w:hAnsi="Aptos"/>
          <w:szCs w:val="22"/>
        </w:rPr>
        <w:t>faced</w:t>
      </w:r>
      <w:r w:rsidRPr="00F00F11">
        <w:rPr>
          <w:rFonts w:ascii="Aptos" w:hAnsi="Aptos"/>
          <w:szCs w:val="22"/>
        </w:rPr>
        <w:t xml:space="preserve"> due to low CMF contributions, but to assess this in the wider financial context. </w:t>
      </w:r>
    </w:p>
    <w:p w:rsidR="002C77CE" w:rsidP="002C77CE" w:rsidRDefault="002C77CE" w14:paraId="593F3769" w14:textId="77777777">
      <w:pPr>
        <w:rPr>
          <w:rFonts w:ascii="Aptos" w:hAnsi="Aptos"/>
          <w:szCs w:val="22"/>
        </w:rPr>
      </w:pPr>
    </w:p>
    <w:p w:rsidR="00321998" w:rsidP="002C77CE" w:rsidRDefault="00321998" w14:paraId="4151871E" w14:textId="0649A65C">
      <w:pPr>
        <w:rPr>
          <w:rFonts w:ascii="Aptos" w:hAnsi="Aptos"/>
          <w:szCs w:val="22"/>
        </w:rPr>
      </w:pPr>
      <w:r>
        <w:rPr>
          <w:noProof/>
        </w:rPr>
        <w:drawing>
          <wp:inline distT="0" distB="0" distL="0" distR="0" wp14:anchorId="527FC01B" wp14:editId="60135F17">
            <wp:extent cx="5529416" cy="3002280"/>
            <wp:effectExtent l="0" t="0" r="0" b="7620"/>
            <wp:docPr id="16698703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870343" name="Picture 1" descr="A screenshot of a computer&#10;&#10;Description automatically generated"/>
                    <pic:cNvPicPr/>
                  </pic:nvPicPr>
                  <pic:blipFill rotWithShape="1">
                    <a:blip r:embed="rId11"/>
                    <a:srcRect l="68651" t="26940" r="1750" b="15930"/>
                    <a:stretch/>
                  </pic:blipFill>
                  <pic:spPr bwMode="auto">
                    <a:xfrm>
                      <a:off x="0" y="0"/>
                      <a:ext cx="5539621" cy="3007821"/>
                    </a:xfrm>
                    <a:prstGeom prst="rect">
                      <a:avLst/>
                    </a:prstGeom>
                    <a:ln>
                      <a:noFill/>
                    </a:ln>
                    <a:extLst>
                      <a:ext uri="{53640926-AAD7-44D8-BBD7-CCE9431645EC}">
                        <a14:shadowObscured xmlns:a14="http://schemas.microsoft.com/office/drawing/2010/main"/>
                      </a:ext>
                    </a:extLst>
                  </pic:spPr>
                </pic:pic>
              </a:graphicData>
            </a:graphic>
          </wp:inline>
        </w:drawing>
      </w:r>
    </w:p>
    <w:p w:rsidRPr="008A78EE" w:rsidR="008A78EE" w:rsidP="00470B71" w:rsidRDefault="008A78EE" w14:paraId="6AEC1884" w14:textId="75FC41F4">
      <w:pPr>
        <w:numPr>
          <w:ilvl w:val="0"/>
          <w:numId w:val="13"/>
        </w:numPr>
        <w:rPr>
          <w:rFonts w:ascii="Aptos" w:hAnsi="Aptos"/>
          <w:szCs w:val="22"/>
        </w:rPr>
      </w:pPr>
      <w:r>
        <w:rPr>
          <w:rFonts w:ascii="Aptos" w:hAnsi="Aptos"/>
          <w:szCs w:val="22"/>
        </w:rPr>
        <w:t>The</w:t>
      </w:r>
      <w:r w:rsidRPr="008A78EE">
        <w:rPr>
          <w:rFonts w:ascii="Aptos" w:hAnsi="Aptos"/>
          <w:szCs w:val="22"/>
        </w:rPr>
        <w:t xml:space="preserve"> 236 PCCs raise a combined total of around </w:t>
      </w:r>
      <w:r w:rsidRPr="008A78EE">
        <w:rPr>
          <w:rFonts w:ascii="Aptos" w:hAnsi="Aptos"/>
          <w:b/>
          <w:bCs/>
          <w:szCs w:val="22"/>
        </w:rPr>
        <w:t xml:space="preserve">£27m </w:t>
      </w:r>
      <w:r w:rsidRPr="008A78EE">
        <w:rPr>
          <w:rFonts w:ascii="Aptos" w:hAnsi="Aptos"/>
          <w:szCs w:val="22"/>
        </w:rPr>
        <w:t xml:space="preserve">a year, predominately funded by giving, parochial fees, trading (hall hire etc) grants and legacies. </w:t>
      </w:r>
    </w:p>
    <w:p w:rsidRPr="008A78EE" w:rsidR="008A78EE" w:rsidP="00470B71" w:rsidRDefault="008A78EE" w14:paraId="7E7580FA" w14:textId="77777777">
      <w:pPr>
        <w:numPr>
          <w:ilvl w:val="0"/>
          <w:numId w:val="13"/>
        </w:numPr>
        <w:rPr>
          <w:rFonts w:ascii="Aptos" w:hAnsi="Aptos"/>
          <w:szCs w:val="22"/>
        </w:rPr>
      </w:pPr>
      <w:r w:rsidRPr="008A78EE">
        <w:rPr>
          <w:rFonts w:ascii="Aptos" w:hAnsi="Aptos"/>
          <w:szCs w:val="22"/>
        </w:rPr>
        <w:t xml:space="preserve">Parishes are then asked to donate </w:t>
      </w:r>
      <w:r w:rsidRPr="008A78EE">
        <w:rPr>
          <w:rFonts w:ascii="Aptos" w:hAnsi="Aptos"/>
          <w:b/>
          <w:bCs/>
          <w:szCs w:val="22"/>
        </w:rPr>
        <w:t xml:space="preserve">£8.6m </w:t>
      </w:r>
      <w:r w:rsidRPr="008A78EE">
        <w:rPr>
          <w:rFonts w:ascii="Aptos" w:hAnsi="Aptos"/>
          <w:szCs w:val="22"/>
        </w:rPr>
        <w:t xml:space="preserve">of this total income </w:t>
      </w:r>
      <w:r w:rsidRPr="008A78EE">
        <w:rPr>
          <w:rFonts w:ascii="Aptos" w:hAnsi="Aptos"/>
          <w:b/>
          <w:bCs/>
          <w:szCs w:val="22"/>
        </w:rPr>
        <w:t xml:space="preserve">(around 32%) </w:t>
      </w:r>
      <w:r w:rsidRPr="008A78EE">
        <w:rPr>
          <w:rFonts w:ascii="Aptos" w:hAnsi="Aptos"/>
          <w:szCs w:val="22"/>
        </w:rPr>
        <w:t xml:space="preserve">to the Common Mission Fund. </w:t>
      </w:r>
    </w:p>
    <w:p w:rsidRPr="008A78EE" w:rsidR="008A78EE" w:rsidP="00470B71" w:rsidRDefault="008A78EE" w14:paraId="7CE1EEED" w14:textId="77777777">
      <w:pPr>
        <w:numPr>
          <w:ilvl w:val="0"/>
          <w:numId w:val="13"/>
        </w:numPr>
        <w:rPr>
          <w:rFonts w:ascii="Aptos" w:hAnsi="Aptos"/>
          <w:szCs w:val="22"/>
        </w:rPr>
      </w:pPr>
      <w:r w:rsidRPr="008A78EE">
        <w:rPr>
          <w:rFonts w:ascii="Aptos" w:hAnsi="Aptos"/>
          <w:szCs w:val="22"/>
        </w:rPr>
        <w:t xml:space="preserve">The WDBF receives a further </w:t>
      </w:r>
      <w:r w:rsidRPr="008A78EE">
        <w:rPr>
          <w:rFonts w:ascii="Aptos" w:hAnsi="Aptos"/>
          <w:b/>
          <w:bCs/>
          <w:szCs w:val="22"/>
        </w:rPr>
        <w:t xml:space="preserve">£1.5m </w:t>
      </w:r>
      <w:r w:rsidRPr="008A78EE">
        <w:rPr>
          <w:rFonts w:ascii="Aptos" w:hAnsi="Aptos"/>
          <w:szCs w:val="22"/>
        </w:rPr>
        <w:t xml:space="preserve">from asset income (investments, rental income from vacant properties) </w:t>
      </w:r>
    </w:p>
    <w:p w:rsidRPr="008A78EE" w:rsidR="008A78EE" w:rsidP="00470B71" w:rsidRDefault="008A78EE" w14:paraId="029800E6" w14:textId="77777777">
      <w:pPr>
        <w:numPr>
          <w:ilvl w:val="0"/>
          <w:numId w:val="13"/>
        </w:numPr>
        <w:rPr>
          <w:rFonts w:ascii="Aptos" w:hAnsi="Aptos"/>
          <w:szCs w:val="22"/>
        </w:rPr>
      </w:pPr>
      <w:r w:rsidRPr="008A78EE">
        <w:rPr>
          <w:rFonts w:ascii="Aptos" w:hAnsi="Aptos"/>
          <w:szCs w:val="22"/>
        </w:rPr>
        <w:t xml:space="preserve">A further </w:t>
      </w:r>
      <w:r w:rsidRPr="008A78EE">
        <w:rPr>
          <w:rFonts w:ascii="Aptos" w:hAnsi="Aptos"/>
          <w:b/>
          <w:bCs/>
          <w:szCs w:val="22"/>
        </w:rPr>
        <w:t xml:space="preserve">£1.1m </w:t>
      </w:r>
      <w:r w:rsidRPr="008A78EE">
        <w:rPr>
          <w:rFonts w:ascii="Aptos" w:hAnsi="Aptos"/>
          <w:szCs w:val="22"/>
        </w:rPr>
        <w:t xml:space="preserve">is budgeted for from external grants, and income from restricted funds that the WDBF hold. </w:t>
      </w:r>
    </w:p>
    <w:p w:rsidRPr="008A78EE" w:rsidR="008A78EE" w:rsidP="00470B71" w:rsidRDefault="008A78EE" w14:paraId="1C672257" w14:textId="77777777">
      <w:pPr>
        <w:numPr>
          <w:ilvl w:val="0"/>
          <w:numId w:val="13"/>
        </w:numPr>
        <w:rPr>
          <w:rFonts w:ascii="Aptos" w:hAnsi="Aptos"/>
          <w:szCs w:val="22"/>
        </w:rPr>
      </w:pPr>
      <w:r w:rsidRPr="008A78EE">
        <w:rPr>
          <w:rFonts w:ascii="Aptos" w:hAnsi="Aptos"/>
          <w:szCs w:val="22"/>
        </w:rPr>
        <w:t xml:space="preserve">Along with around </w:t>
      </w:r>
      <w:r w:rsidRPr="008A78EE">
        <w:rPr>
          <w:rFonts w:ascii="Aptos" w:hAnsi="Aptos"/>
          <w:b/>
          <w:bCs/>
          <w:szCs w:val="22"/>
        </w:rPr>
        <w:t>£400k</w:t>
      </w:r>
      <w:r w:rsidRPr="008A78EE">
        <w:rPr>
          <w:rFonts w:ascii="Aptos" w:hAnsi="Aptos"/>
          <w:szCs w:val="22"/>
        </w:rPr>
        <w:t xml:space="preserve"> from Parochial fees this leads to total budgeted income of </w:t>
      </w:r>
      <w:r w:rsidRPr="008A78EE">
        <w:rPr>
          <w:rFonts w:ascii="Aptos" w:hAnsi="Aptos"/>
          <w:b/>
          <w:bCs/>
          <w:szCs w:val="22"/>
        </w:rPr>
        <w:t>£11.6m.</w:t>
      </w:r>
    </w:p>
    <w:p w:rsidRPr="008A78EE" w:rsidR="008A78EE" w:rsidP="00470B71" w:rsidRDefault="008A78EE" w14:paraId="3B9D3295" w14:textId="35557E6A">
      <w:pPr>
        <w:numPr>
          <w:ilvl w:val="0"/>
          <w:numId w:val="13"/>
        </w:numPr>
        <w:rPr>
          <w:rFonts w:ascii="Aptos" w:hAnsi="Aptos"/>
          <w:szCs w:val="22"/>
        </w:rPr>
      </w:pPr>
      <w:r w:rsidRPr="008A78EE">
        <w:rPr>
          <w:rFonts w:ascii="Aptos" w:hAnsi="Aptos"/>
          <w:szCs w:val="22"/>
        </w:rPr>
        <w:t xml:space="preserve">The primary </w:t>
      </w:r>
      <w:r w:rsidR="00470B71">
        <w:rPr>
          <w:rFonts w:ascii="Aptos" w:hAnsi="Aptos"/>
          <w:szCs w:val="22"/>
        </w:rPr>
        <w:t>expenditure for the WDBF</w:t>
      </w:r>
      <w:r w:rsidRPr="008A78EE">
        <w:rPr>
          <w:rFonts w:ascii="Aptos" w:hAnsi="Aptos"/>
          <w:szCs w:val="22"/>
        </w:rPr>
        <w:t xml:space="preserve"> is ministry support – the costs of clergy, houses, stipends, NI, Pensions, training, curates</w:t>
      </w:r>
      <w:r w:rsidR="00470B71">
        <w:rPr>
          <w:rFonts w:ascii="Aptos" w:hAnsi="Aptos"/>
          <w:szCs w:val="22"/>
        </w:rPr>
        <w:t>,</w:t>
      </w:r>
      <w:r w:rsidRPr="008A78EE">
        <w:rPr>
          <w:rFonts w:ascii="Aptos" w:hAnsi="Aptos"/>
          <w:szCs w:val="22"/>
        </w:rPr>
        <w:t xml:space="preserve"> ministry with schools and </w:t>
      </w:r>
      <w:r w:rsidRPr="008A78EE">
        <w:rPr>
          <w:rFonts w:ascii="Aptos" w:hAnsi="Aptos"/>
          <w:szCs w:val="22"/>
        </w:rPr>
        <w:t xml:space="preserve">dedicated parish support functions in the diocesan team (such as safeguarding). That totals </w:t>
      </w:r>
      <w:r w:rsidRPr="008A78EE">
        <w:rPr>
          <w:rFonts w:ascii="Aptos" w:hAnsi="Aptos"/>
          <w:b/>
          <w:bCs/>
          <w:szCs w:val="22"/>
        </w:rPr>
        <w:t xml:space="preserve">£9.4m a year </w:t>
      </w:r>
      <w:r w:rsidR="00470B71">
        <w:rPr>
          <w:rFonts w:ascii="Aptos" w:hAnsi="Aptos"/>
          <w:b/>
          <w:bCs/>
          <w:szCs w:val="22"/>
        </w:rPr>
        <w:t>.</w:t>
      </w:r>
    </w:p>
    <w:p w:rsidRPr="008A78EE" w:rsidR="008A78EE" w:rsidP="3CA02277" w:rsidRDefault="008A78EE" w14:paraId="18AA59D8" w14:textId="4C2FEA0D">
      <w:pPr>
        <w:numPr>
          <w:ilvl w:val="0"/>
          <w:numId w:val="13"/>
        </w:numPr>
        <w:rPr>
          <w:rFonts w:ascii="Aptos" w:hAnsi="Aptos"/>
        </w:rPr>
      </w:pPr>
      <w:r w:rsidRPr="3CA02277" w:rsidR="008A78EE">
        <w:rPr>
          <w:rFonts w:ascii="Aptos" w:hAnsi="Aptos"/>
        </w:rPr>
        <w:t xml:space="preserve">A further </w:t>
      </w:r>
      <w:r w:rsidRPr="3CA02277" w:rsidR="008A78EE">
        <w:rPr>
          <w:rFonts w:ascii="Aptos" w:hAnsi="Aptos"/>
          <w:b w:val="1"/>
          <w:bCs w:val="1"/>
        </w:rPr>
        <w:t xml:space="preserve">£860k </w:t>
      </w:r>
      <w:r w:rsidRPr="3CA02277" w:rsidR="008A78EE">
        <w:rPr>
          <w:rFonts w:ascii="Aptos" w:hAnsi="Aptos"/>
        </w:rPr>
        <w:t>is giv</w:t>
      </w:r>
      <w:r w:rsidRPr="3CA02277" w:rsidR="6604F911">
        <w:rPr>
          <w:rFonts w:ascii="Aptos" w:hAnsi="Aptos"/>
        </w:rPr>
        <w:t>en</w:t>
      </w:r>
      <w:r w:rsidRPr="3CA02277" w:rsidR="008A78EE">
        <w:rPr>
          <w:rFonts w:ascii="Aptos" w:hAnsi="Aptos"/>
        </w:rPr>
        <w:t xml:space="preserve"> to the Archbishops’ Council as part of </w:t>
      </w:r>
      <w:r w:rsidRPr="3CA02277" w:rsidR="00470B71">
        <w:rPr>
          <w:rFonts w:ascii="Aptos" w:hAnsi="Aptos"/>
        </w:rPr>
        <w:t>the</w:t>
      </w:r>
      <w:r w:rsidRPr="3CA02277" w:rsidR="008A78EE">
        <w:rPr>
          <w:rFonts w:ascii="Aptos" w:hAnsi="Aptos"/>
        </w:rPr>
        <w:t xml:space="preserve"> Diocesan apportionment to the National Church structures – this includes the costs of training ordinands at theological colleges, support for retired clergy housing, and some national central costs. </w:t>
      </w:r>
    </w:p>
    <w:p w:rsidRPr="008A78EE" w:rsidR="008A78EE" w:rsidP="00470B71" w:rsidRDefault="008A78EE" w14:paraId="5A457388" w14:textId="77777777">
      <w:pPr>
        <w:numPr>
          <w:ilvl w:val="0"/>
          <w:numId w:val="13"/>
        </w:numPr>
        <w:rPr>
          <w:rFonts w:ascii="Aptos" w:hAnsi="Aptos"/>
          <w:szCs w:val="22"/>
        </w:rPr>
      </w:pPr>
      <w:r w:rsidRPr="008A78EE">
        <w:rPr>
          <w:rFonts w:ascii="Aptos" w:hAnsi="Aptos"/>
          <w:szCs w:val="22"/>
        </w:rPr>
        <w:t xml:space="preserve">A further </w:t>
      </w:r>
      <w:r w:rsidRPr="008A78EE">
        <w:rPr>
          <w:rFonts w:ascii="Aptos" w:hAnsi="Aptos"/>
          <w:b/>
          <w:bCs/>
          <w:szCs w:val="22"/>
        </w:rPr>
        <w:t xml:space="preserve">£1.5m </w:t>
      </w:r>
      <w:r w:rsidRPr="008A78EE">
        <w:rPr>
          <w:rFonts w:ascii="Aptos" w:hAnsi="Aptos"/>
          <w:szCs w:val="22"/>
        </w:rPr>
        <w:t>is then used to fund the remain support costs and statutory functions of the WDBF.</w:t>
      </w:r>
    </w:p>
    <w:p w:rsidRPr="008A78EE" w:rsidR="008A78EE" w:rsidP="00470B71" w:rsidRDefault="00470B71" w14:paraId="356E0DDC" w14:textId="7B2728FD">
      <w:pPr>
        <w:rPr>
          <w:rFonts w:ascii="Aptos" w:hAnsi="Aptos"/>
          <w:szCs w:val="22"/>
        </w:rPr>
      </w:pPr>
      <w:r>
        <w:rPr>
          <w:rFonts w:ascii="Aptos" w:hAnsi="Aptos"/>
          <w:szCs w:val="22"/>
        </w:rPr>
        <w:t>T</w:t>
      </w:r>
      <w:r w:rsidRPr="008A78EE" w:rsidR="008A78EE">
        <w:rPr>
          <w:rFonts w:ascii="Aptos" w:hAnsi="Aptos"/>
          <w:szCs w:val="22"/>
        </w:rPr>
        <w:t>he costs of bishops and cathedral are funded direct by the Church Commissioners and are therefore no cost to</w:t>
      </w:r>
      <w:r>
        <w:rPr>
          <w:rFonts w:ascii="Aptos" w:hAnsi="Aptos"/>
          <w:szCs w:val="22"/>
        </w:rPr>
        <w:t xml:space="preserve"> the WDBF</w:t>
      </w:r>
      <w:r w:rsidRPr="008A78EE" w:rsidR="008A78EE">
        <w:rPr>
          <w:rFonts w:ascii="Aptos" w:hAnsi="Aptos"/>
          <w:szCs w:val="22"/>
        </w:rPr>
        <w:t xml:space="preserve"> or our parishes. </w:t>
      </w:r>
    </w:p>
    <w:p w:rsidR="000F2D6A" w:rsidP="000F2D6A" w:rsidRDefault="000F2D6A" w14:paraId="00FDA8D9" w14:textId="77777777">
      <w:pPr>
        <w:rPr>
          <w:rFonts w:ascii="Aptos" w:hAnsi="Aptos"/>
          <w:szCs w:val="22"/>
        </w:rPr>
      </w:pPr>
    </w:p>
    <w:p w:rsidRPr="000F2D6A" w:rsidR="000F2D6A" w:rsidP="000F2D6A" w:rsidRDefault="000F2D6A" w14:paraId="3B210C78" w14:textId="19D75E7B">
      <w:pPr>
        <w:rPr>
          <w:rFonts w:ascii="Aptos" w:hAnsi="Aptos"/>
          <w:szCs w:val="22"/>
        </w:rPr>
      </w:pPr>
      <w:r>
        <w:rPr>
          <w:rFonts w:ascii="Aptos" w:hAnsi="Aptos"/>
          <w:szCs w:val="22"/>
        </w:rPr>
        <w:t>The task of Diocesan Synod</w:t>
      </w:r>
      <w:r w:rsidRPr="000F2D6A">
        <w:rPr>
          <w:rFonts w:ascii="Aptos" w:hAnsi="Aptos"/>
          <w:szCs w:val="22"/>
        </w:rPr>
        <w:t xml:space="preserve"> is to consider how </w:t>
      </w:r>
      <w:r w:rsidR="007B24EF">
        <w:rPr>
          <w:rFonts w:ascii="Aptos" w:hAnsi="Aptos"/>
          <w:szCs w:val="22"/>
        </w:rPr>
        <w:t>to</w:t>
      </w:r>
      <w:r w:rsidRPr="000F2D6A">
        <w:rPr>
          <w:rFonts w:ascii="Aptos" w:hAnsi="Aptos"/>
          <w:szCs w:val="22"/>
        </w:rPr>
        <w:t xml:space="preserve"> respond to this challenge.</w:t>
      </w:r>
    </w:p>
    <w:p w:rsidRPr="000F2D6A" w:rsidR="000F2D6A" w:rsidP="000F2D6A" w:rsidRDefault="000F2D6A" w14:paraId="7DE824C4" w14:textId="75E9D5FE">
      <w:pPr>
        <w:rPr>
          <w:rFonts w:ascii="Aptos" w:hAnsi="Aptos"/>
          <w:szCs w:val="22"/>
        </w:rPr>
      </w:pPr>
      <w:r w:rsidRPr="000F2D6A">
        <w:rPr>
          <w:rFonts w:ascii="Aptos" w:hAnsi="Aptos"/>
          <w:szCs w:val="22"/>
        </w:rPr>
        <w:t>The Diocesan Finance Committee and the Bishop’s Council hav</w:t>
      </w:r>
      <w:r>
        <w:rPr>
          <w:rFonts w:ascii="Aptos" w:hAnsi="Aptos"/>
          <w:szCs w:val="22"/>
        </w:rPr>
        <w:t>e</w:t>
      </w:r>
      <w:r w:rsidRPr="000F2D6A">
        <w:rPr>
          <w:rFonts w:ascii="Aptos" w:hAnsi="Aptos"/>
          <w:szCs w:val="22"/>
        </w:rPr>
        <w:t xml:space="preserve"> considered this and do not believe that making further cuts to our budget at this stage is right. Balancing the books in the short-term risks causing long term major missional damage. </w:t>
      </w:r>
    </w:p>
    <w:p w:rsidRPr="000F2D6A" w:rsidR="000F2D6A" w:rsidP="000F2D6A" w:rsidRDefault="005577E2" w14:paraId="4DD776DA" w14:textId="2698C995">
      <w:pPr>
        <w:rPr>
          <w:rFonts w:ascii="Aptos" w:hAnsi="Aptos"/>
          <w:szCs w:val="22"/>
        </w:rPr>
      </w:pPr>
      <w:r>
        <w:rPr>
          <w:rFonts w:ascii="Aptos" w:hAnsi="Aptos"/>
          <w:szCs w:val="22"/>
        </w:rPr>
        <w:t>The Bishop’s Council</w:t>
      </w:r>
      <w:r w:rsidRPr="000F2D6A" w:rsidR="000F2D6A">
        <w:rPr>
          <w:rFonts w:ascii="Aptos" w:hAnsi="Aptos"/>
          <w:szCs w:val="22"/>
        </w:rPr>
        <w:t xml:space="preserve"> are also clear that</w:t>
      </w:r>
      <w:r>
        <w:rPr>
          <w:rFonts w:ascii="Aptos" w:hAnsi="Aptos"/>
          <w:szCs w:val="22"/>
        </w:rPr>
        <w:t>,</w:t>
      </w:r>
      <w:r w:rsidRPr="000F2D6A" w:rsidR="000F2D6A">
        <w:rPr>
          <w:rFonts w:ascii="Aptos" w:hAnsi="Aptos"/>
          <w:szCs w:val="22"/>
        </w:rPr>
        <w:t xml:space="preserve"> whilst the current indicators are a concern, there remain many significant unknowns. Taking action before some critical information is available would not be prudent. </w:t>
      </w:r>
    </w:p>
    <w:p w:rsidRPr="000F2D6A" w:rsidR="000F2D6A" w:rsidP="000F2D6A" w:rsidRDefault="000F2D6A" w14:paraId="5DF76894" w14:textId="77777777">
      <w:pPr>
        <w:rPr>
          <w:rFonts w:ascii="Aptos" w:hAnsi="Aptos"/>
          <w:szCs w:val="22"/>
        </w:rPr>
      </w:pPr>
      <w:r w:rsidRPr="000F2D6A">
        <w:rPr>
          <w:rFonts w:ascii="Aptos" w:hAnsi="Aptos"/>
          <w:szCs w:val="22"/>
        </w:rPr>
        <w:t>In the next 12 months we anticipate know more on the following:</w:t>
      </w:r>
    </w:p>
    <w:p w:rsidRPr="000F2D6A" w:rsidR="000F2D6A" w:rsidP="000F2D6A" w:rsidRDefault="000F2D6A" w14:paraId="7773D85E" w14:textId="5241158B">
      <w:pPr>
        <w:numPr>
          <w:ilvl w:val="0"/>
          <w:numId w:val="14"/>
        </w:numPr>
        <w:rPr>
          <w:rFonts w:ascii="Aptos" w:hAnsi="Aptos"/>
          <w:szCs w:val="22"/>
        </w:rPr>
      </w:pPr>
      <w:r w:rsidRPr="000F2D6A">
        <w:rPr>
          <w:rFonts w:ascii="Aptos" w:hAnsi="Aptos"/>
          <w:szCs w:val="22"/>
        </w:rPr>
        <w:t xml:space="preserve">The impact of the recommendations arising from the CMF </w:t>
      </w:r>
      <w:r w:rsidR="002607D2">
        <w:rPr>
          <w:rFonts w:ascii="Aptos" w:hAnsi="Aptos"/>
          <w:szCs w:val="22"/>
        </w:rPr>
        <w:t>R</w:t>
      </w:r>
      <w:r w:rsidRPr="000F2D6A">
        <w:rPr>
          <w:rFonts w:ascii="Aptos" w:hAnsi="Aptos"/>
          <w:szCs w:val="22"/>
        </w:rPr>
        <w:t>eview Group and associated Communications strategy;</w:t>
      </w:r>
    </w:p>
    <w:p w:rsidRPr="000F2D6A" w:rsidR="000F2D6A" w:rsidP="000F2D6A" w:rsidRDefault="000F2D6A" w14:paraId="32408FDA" w14:textId="5C0EA597">
      <w:pPr>
        <w:numPr>
          <w:ilvl w:val="0"/>
          <w:numId w:val="14"/>
        </w:numPr>
        <w:rPr>
          <w:rFonts w:ascii="Aptos" w:hAnsi="Aptos"/>
          <w:szCs w:val="22"/>
        </w:rPr>
      </w:pPr>
      <w:r w:rsidRPr="000F2D6A">
        <w:rPr>
          <w:rFonts w:ascii="Aptos" w:hAnsi="Aptos"/>
          <w:szCs w:val="22"/>
        </w:rPr>
        <w:t xml:space="preserve">The nature of </w:t>
      </w:r>
      <w:r w:rsidR="005577E2">
        <w:rPr>
          <w:rFonts w:ascii="Aptos" w:hAnsi="Aptos"/>
          <w:szCs w:val="22"/>
        </w:rPr>
        <w:t>the</w:t>
      </w:r>
      <w:r w:rsidRPr="000F2D6A">
        <w:rPr>
          <w:rFonts w:ascii="Aptos" w:hAnsi="Aptos"/>
          <w:szCs w:val="22"/>
        </w:rPr>
        <w:t xml:space="preserve"> next application for funds from the Diocesan Investment Programme through the Strategic Mission &amp; </w:t>
      </w:r>
      <w:r w:rsidRPr="000F2D6A" w:rsidR="005577E2">
        <w:rPr>
          <w:rFonts w:ascii="Aptos" w:hAnsi="Aptos"/>
          <w:szCs w:val="22"/>
        </w:rPr>
        <w:t>Ministry</w:t>
      </w:r>
      <w:r w:rsidRPr="000F2D6A">
        <w:rPr>
          <w:rFonts w:ascii="Aptos" w:hAnsi="Aptos"/>
          <w:szCs w:val="22"/>
        </w:rPr>
        <w:t xml:space="preserve"> Council</w:t>
      </w:r>
    </w:p>
    <w:p w:rsidRPr="000F2D6A" w:rsidR="000F2D6A" w:rsidP="000F2D6A" w:rsidRDefault="000F2D6A" w14:paraId="71DB61DA" w14:textId="77777777">
      <w:pPr>
        <w:numPr>
          <w:ilvl w:val="0"/>
          <w:numId w:val="14"/>
        </w:numPr>
        <w:rPr>
          <w:rFonts w:ascii="Aptos" w:hAnsi="Aptos"/>
          <w:szCs w:val="22"/>
        </w:rPr>
      </w:pPr>
      <w:r w:rsidRPr="000F2D6A">
        <w:rPr>
          <w:rFonts w:ascii="Aptos" w:hAnsi="Aptos"/>
          <w:szCs w:val="22"/>
        </w:rPr>
        <w:t>The outcome of the national Diocesan Finance Review – exploring options for addressing the combined £63m shortfall across the 42 DBFs.</w:t>
      </w:r>
    </w:p>
    <w:p w:rsidRPr="000F2D6A" w:rsidR="000F2D6A" w:rsidP="000F2D6A" w:rsidRDefault="000F2D6A" w14:paraId="7D110173" w14:textId="79DCDC7F">
      <w:pPr>
        <w:numPr>
          <w:ilvl w:val="0"/>
          <w:numId w:val="14"/>
        </w:numPr>
        <w:rPr>
          <w:rFonts w:ascii="Aptos" w:hAnsi="Aptos"/>
          <w:szCs w:val="22"/>
        </w:rPr>
      </w:pPr>
      <w:r w:rsidRPr="000F2D6A">
        <w:rPr>
          <w:rFonts w:ascii="Aptos" w:hAnsi="Aptos"/>
          <w:szCs w:val="22"/>
        </w:rPr>
        <w:t>The progress</w:t>
      </w:r>
      <w:r w:rsidR="005577E2">
        <w:rPr>
          <w:rFonts w:ascii="Aptos" w:hAnsi="Aptos"/>
          <w:szCs w:val="22"/>
        </w:rPr>
        <w:t xml:space="preserve"> </w:t>
      </w:r>
      <w:r w:rsidRPr="000F2D6A">
        <w:rPr>
          <w:rFonts w:ascii="Aptos" w:hAnsi="Aptos"/>
          <w:szCs w:val="22"/>
        </w:rPr>
        <w:t xml:space="preserve">of the joint motion from the Dioceses of Hereford &amp; Gloucester seeking to release £2.6bn of Church Commissioners funds back to the Dioceses. </w:t>
      </w:r>
      <w:r w:rsidRPr="00A76B64" w:rsidR="00A76B64">
        <w:rPr>
          <w:rFonts w:ascii="Aptos" w:hAnsi="Aptos"/>
          <w:szCs w:val="22"/>
        </w:rPr>
        <w:t>The</w:t>
      </w:r>
      <w:r w:rsidRPr="00A76B64" w:rsidR="008C6F8B">
        <w:rPr>
          <w:rFonts w:ascii="Aptos" w:hAnsi="Aptos"/>
          <w:szCs w:val="22"/>
        </w:rPr>
        <w:t xml:space="preserve"> Diocesan Secretary </w:t>
      </w:r>
      <w:r w:rsidRPr="00A76B64" w:rsidR="00A76B64">
        <w:rPr>
          <w:rFonts w:ascii="Aptos" w:hAnsi="Aptos"/>
          <w:szCs w:val="22"/>
        </w:rPr>
        <w:t>reminded members</w:t>
      </w:r>
      <w:r w:rsidRPr="00A76B64" w:rsidR="008C6F8B">
        <w:rPr>
          <w:rFonts w:ascii="Aptos" w:hAnsi="Aptos"/>
          <w:szCs w:val="22"/>
        </w:rPr>
        <w:t xml:space="preserve"> that</w:t>
      </w:r>
      <w:r w:rsidRPr="000F2D6A">
        <w:rPr>
          <w:rFonts w:ascii="Aptos" w:hAnsi="Aptos"/>
          <w:szCs w:val="22"/>
        </w:rPr>
        <w:t xml:space="preserve"> the Church Commissioners are a separate charitable entity who are not accountable to General Synod or the Archbishops’ Council</w:t>
      </w:r>
      <w:r w:rsidRPr="00A76B64" w:rsidR="00A76B64">
        <w:rPr>
          <w:rFonts w:ascii="Aptos" w:hAnsi="Aptos"/>
          <w:szCs w:val="22"/>
        </w:rPr>
        <w:t>.</w:t>
      </w:r>
    </w:p>
    <w:p w:rsidRPr="008A78EE" w:rsidR="000F2D6A" w:rsidP="008A78EE" w:rsidRDefault="000F2D6A" w14:paraId="76E7379A" w14:textId="77777777">
      <w:pPr>
        <w:rPr>
          <w:rFonts w:ascii="Aptos" w:hAnsi="Aptos"/>
          <w:szCs w:val="22"/>
        </w:rPr>
      </w:pPr>
    </w:p>
    <w:p w:rsidRPr="00280B12" w:rsidR="002C77CE" w:rsidP="002C77CE" w:rsidRDefault="002C77CE" w14:paraId="7A997D96" w14:textId="75AB5791">
      <w:pPr>
        <w:rPr>
          <w:rFonts w:ascii="Aptos" w:hAnsi="Aptos"/>
          <w:szCs w:val="22"/>
        </w:rPr>
      </w:pPr>
      <w:r w:rsidRPr="00280B12">
        <w:rPr>
          <w:rFonts w:ascii="Aptos" w:hAnsi="Aptos"/>
          <w:szCs w:val="22"/>
        </w:rPr>
        <w:t>Members approved the following motion unanimously.</w:t>
      </w:r>
    </w:p>
    <w:p w:rsidRPr="00280B12" w:rsidR="002C77CE" w:rsidP="002C77CE" w:rsidRDefault="002C77CE" w14:paraId="7E12333B" w14:textId="27D2B38F">
      <w:pPr>
        <w:rPr>
          <w:rFonts w:ascii="Aptos" w:hAnsi="Aptos"/>
          <w:bCs/>
          <w:i/>
          <w:iCs/>
          <w:szCs w:val="22"/>
        </w:rPr>
      </w:pPr>
      <w:r w:rsidRPr="00280B12">
        <w:rPr>
          <w:rFonts w:ascii="Aptos" w:hAnsi="Aptos"/>
          <w:i/>
          <w:iCs/>
          <w:szCs w:val="22"/>
        </w:rPr>
        <w:t>“</w:t>
      </w:r>
      <w:r w:rsidRPr="00280B12">
        <w:rPr>
          <w:rFonts w:ascii="Aptos" w:hAnsi="Aptos"/>
          <w:i/>
          <w:iCs/>
          <w:szCs w:val="22"/>
        </w:rPr>
        <w:t>This Synod:</w:t>
      </w:r>
    </w:p>
    <w:p w:rsidRPr="002C77CE" w:rsidR="002C77CE" w:rsidP="002C77CE" w:rsidRDefault="002C77CE" w14:paraId="1B4457AC" w14:textId="77777777">
      <w:pPr>
        <w:numPr>
          <w:ilvl w:val="0"/>
          <w:numId w:val="10"/>
        </w:numPr>
        <w:rPr>
          <w:rFonts w:ascii="Aptos" w:hAnsi="Aptos"/>
          <w:bCs/>
          <w:i/>
          <w:iCs/>
          <w:szCs w:val="22"/>
        </w:rPr>
      </w:pPr>
      <w:r w:rsidRPr="002C77CE">
        <w:rPr>
          <w:rFonts w:ascii="Aptos" w:hAnsi="Aptos"/>
          <w:bCs/>
          <w:i/>
          <w:iCs/>
          <w:szCs w:val="22"/>
        </w:rPr>
        <w:t>Takes note of the challenging financial context as set out in the report from the Bishop’s Council &amp; Standing Committee DS24/07</w:t>
      </w:r>
    </w:p>
    <w:p w:rsidRPr="002C77CE" w:rsidR="002C77CE" w:rsidP="002C77CE" w:rsidRDefault="002C77CE" w14:paraId="27E41111" w14:textId="26C32798">
      <w:pPr>
        <w:numPr>
          <w:ilvl w:val="0"/>
          <w:numId w:val="10"/>
        </w:numPr>
        <w:rPr>
          <w:rFonts w:ascii="Aptos" w:hAnsi="Aptos"/>
          <w:bCs/>
          <w:i/>
          <w:iCs/>
          <w:szCs w:val="22"/>
        </w:rPr>
      </w:pPr>
      <w:r w:rsidRPr="002C77CE">
        <w:rPr>
          <w:rFonts w:ascii="Aptos" w:hAnsi="Aptos"/>
          <w:bCs/>
          <w:i/>
          <w:iCs/>
          <w:szCs w:val="22"/>
        </w:rPr>
        <w:t>Requests the Bishop’s Council &amp; Standing Committee to communicate this information widely across our Deanery Synods and PCCs to help raise awareness of our shared challenges, calling on all to consider how they might respond.</w:t>
      </w:r>
    </w:p>
    <w:p w:rsidRPr="002C77CE" w:rsidR="002C77CE" w:rsidP="002C77CE" w:rsidRDefault="002C77CE" w14:paraId="736F79C3" w14:textId="11CF2D3F">
      <w:pPr>
        <w:numPr>
          <w:ilvl w:val="0"/>
          <w:numId w:val="10"/>
        </w:numPr>
        <w:rPr>
          <w:rFonts w:ascii="Aptos" w:hAnsi="Aptos"/>
          <w:bCs/>
          <w:i/>
          <w:iCs/>
          <w:szCs w:val="22"/>
        </w:rPr>
      </w:pPr>
      <w:r w:rsidRPr="002C77CE">
        <w:rPr>
          <w:rFonts w:ascii="Aptos" w:hAnsi="Aptos"/>
          <w:bCs/>
          <w:i/>
          <w:iCs/>
          <w:szCs w:val="22"/>
        </w:rPr>
        <w:t>Instructs the Bishop’s Council to provide a further update by November 2025.</w:t>
      </w:r>
      <w:r w:rsidRPr="00280B12">
        <w:rPr>
          <w:rFonts w:ascii="Aptos" w:hAnsi="Aptos"/>
          <w:bCs/>
          <w:i/>
          <w:iCs/>
          <w:szCs w:val="22"/>
        </w:rPr>
        <w:t>”</w:t>
      </w:r>
    </w:p>
    <w:p w:rsidRPr="00280B12" w:rsidR="00DB739D" w:rsidP="001245B7" w:rsidRDefault="00DB739D" w14:paraId="5305DB9F" w14:textId="169F1DB6">
      <w:pPr>
        <w:rPr>
          <w:rFonts w:ascii="Aptos" w:hAnsi="Aptos"/>
          <w:szCs w:val="22"/>
        </w:rPr>
      </w:pPr>
    </w:p>
    <w:sectPr w:rsidRPr="00280B12" w:rsidR="00DB739D" w:rsidSect="00087EBA">
      <w:headerReference w:type="even" r:id="rId12"/>
      <w:headerReference w:type="default" r:id="rId13"/>
      <w:footerReference w:type="default" r:id="rId14"/>
      <w:headerReference w:type="first" r:id="rId15"/>
      <w:footerReference w:type="first" r:id="rId16"/>
      <w:pgSz w:w="11906" w:h="16838" w:orient="portrait"/>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7801" w:rsidRDefault="008B7801" w14:paraId="5479DF55" w14:textId="77777777">
      <w:r>
        <w:separator/>
      </w:r>
    </w:p>
  </w:endnote>
  <w:endnote w:type="continuationSeparator" w:id="0">
    <w:p w:rsidR="008B7801" w:rsidRDefault="008B7801" w14:paraId="6C9DE9F0" w14:textId="77777777">
      <w:r>
        <w:continuationSeparator/>
      </w:r>
    </w:p>
  </w:endnote>
  <w:endnote w:type="continuationNotice" w:id="1">
    <w:p w:rsidR="008B7801" w:rsidRDefault="008B7801" w14:paraId="727132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779F6" w:rsidR="00C779F6" w:rsidP="00C779F6" w:rsidRDefault="00A16E60" w14:paraId="69DF9CDB" w14:textId="541DFDBB">
    <w:pPr>
      <w:pStyle w:val="Footer"/>
      <w:tabs>
        <w:tab w:val="right" w:pos="8931"/>
      </w:tabs>
      <w:rPr>
        <w:bCs/>
        <w:color w:val="F7C000"/>
        <w:kern w:val="32"/>
        <w:sz w:val="20"/>
        <w:szCs w:val="28"/>
      </w:rPr>
    </w:pPr>
    <w:r w:rsidRPr="00C779F6">
      <w:rPr>
        <w:bCs/>
        <w:color w:val="F7C000"/>
        <w:kern w:val="32"/>
        <w:sz w:val="20"/>
        <w:szCs w:val="28"/>
      </w:rPr>
      <w:t xml:space="preserve">Diocesan Synod Agenda </w:t>
    </w:r>
    <w:r w:rsidR="002A4650">
      <w:rPr>
        <w:bCs/>
        <w:color w:val="F7C000"/>
        <w:kern w:val="32"/>
        <w:sz w:val="20"/>
        <w:szCs w:val="28"/>
      </w:rPr>
      <w:t>14 Nov 2024</w:t>
    </w:r>
    <w:r w:rsidRPr="00C779F6">
      <w:rPr>
        <w:bCs/>
        <w:color w:val="F7C000"/>
        <w:kern w:val="32"/>
        <w:sz w:val="20"/>
        <w:szCs w:val="28"/>
      </w:rPr>
      <w:tab/>
    </w:r>
    <w:r w:rsidRPr="00C779F6">
      <w:rPr>
        <w:bCs/>
        <w:color w:val="F7C000"/>
        <w:kern w:val="32"/>
        <w:sz w:val="20"/>
        <w:szCs w:val="28"/>
      </w:rPr>
      <w:tab/>
    </w:r>
    <w:r w:rsidRPr="00C779F6">
      <w:rPr>
        <w:bCs/>
        <w:color w:val="F7C000"/>
        <w:kern w:val="32"/>
        <w:sz w:val="20"/>
        <w:szCs w:val="28"/>
      </w:rPr>
      <w:t xml:space="preserve">Page </w:t>
    </w:r>
    <w:r w:rsidRPr="00C779F6">
      <w:rPr>
        <w:bCs/>
        <w:color w:val="F7C000"/>
        <w:kern w:val="32"/>
        <w:sz w:val="20"/>
        <w:szCs w:val="28"/>
      </w:rPr>
      <w:fldChar w:fldCharType="begin"/>
    </w:r>
    <w:r w:rsidRPr="00C779F6">
      <w:rPr>
        <w:bCs/>
        <w:color w:val="F7C000"/>
        <w:kern w:val="32"/>
        <w:sz w:val="20"/>
        <w:szCs w:val="28"/>
      </w:rPr>
      <w:instrText xml:space="preserve"> PAGE </w:instrText>
    </w:r>
    <w:r w:rsidRPr="00C779F6">
      <w:rPr>
        <w:bCs/>
        <w:color w:val="F7C000"/>
        <w:kern w:val="32"/>
        <w:sz w:val="20"/>
        <w:szCs w:val="28"/>
      </w:rPr>
      <w:fldChar w:fldCharType="separate"/>
    </w:r>
    <w:r w:rsidRPr="00C779F6">
      <w:rPr>
        <w:bCs/>
        <w:color w:val="F7C000"/>
        <w:kern w:val="32"/>
        <w:sz w:val="20"/>
        <w:szCs w:val="28"/>
      </w:rPr>
      <w:t>2</w:t>
    </w:r>
    <w:r w:rsidRPr="00C779F6">
      <w:rPr>
        <w:bCs/>
        <w:color w:val="F7C000"/>
        <w:kern w:val="32"/>
        <w:sz w:val="20"/>
        <w:szCs w:val="28"/>
      </w:rPr>
      <w:fldChar w:fldCharType="end"/>
    </w:r>
    <w:r w:rsidRPr="00C779F6">
      <w:rPr>
        <w:bCs/>
        <w:color w:val="F7C000"/>
        <w:kern w:val="32"/>
        <w:sz w:val="20"/>
        <w:szCs w:val="28"/>
      </w:rPr>
      <w:t xml:space="preserve"> of </w:t>
    </w:r>
    <w:r w:rsidRPr="00C779F6">
      <w:rPr>
        <w:bCs/>
        <w:color w:val="F7C000"/>
        <w:kern w:val="32"/>
        <w:sz w:val="20"/>
        <w:szCs w:val="28"/>
      </w:rPr>
      <w:fldChar w:fldCharType="begin"/>
    </w:r>
    <w:r w:rsidRPr="00C779F6">
      <w:rPr>
        <w:bCs/>
        <w:color w:val="F7C000"/>
        <w:kern w:val="32"/>
        <w:sz w:val="20"/>
        <w:szCs w:val="28"/>
      </w:rPr>
      <w:instrText xml:space="preserve"> NUMPAGES </w:instrText>
    </w:r>
    <w:r w:rsidRPr="00C779F6">
      <w:rPr>
        <w:bCs/>
        <w:color w:val="F7C000"/>
        <w:kern w:val="32"/>
        <w:sz w:val="20"/>
        <w:szCs w:val="28"/>
      </w:rPr>
      <w:fldChar w:fldCharType="separate"/>
    </w:r>
    <w:r w:rsidRPr="00C779F6">
      <w:rPr>
        <w:bCs/>
        <w:color w:val="F7C000"/>
        <w:kern w:val="32"/>
        <w:sz w:val="20"/>
        <w:szCs w:val="28"/>
      </w:rPr>
      <w:t>3</w:t>
    </w:r>
    <w:r w:rsidRPr="00C779F6">
      <w:rPr>
        <w:bCs/>
        <w:color w:val="F7C000"/>
        <w:kern w:val="32"/>
        <w:sz w:val="20"/>
        <w:szCs w:val="28"/>
      </w:rPr>
      <w:fldChar w:fldCharType="end"/>
    </w:r>
  </w:p>
  <w:p w:rsidRPr="00C779F6" w:rsidR="00C779F6" w:rsidRDefault="00C779F6" w14:paraId="279AFD46" w14:textId="77777777">
    <w:pPr>
      <w:pStyle w:val="Footer"/>
      <w:rPr>
        <w:color w:val="F7C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779F6" w:rsidR="00C779F6" w:rsidP="00C779F6" w:rsidRDefault="00A16E60" w14:paraId="2999E4F9" w14:textId="6F484805">
    <w:pPr>
      <w:pStyle w:val="Footer"/>
      <w:tabs>
        <w:tab w:val="right" w:pos="8931"/>
      </w:tabs>
      <w:rPr>
        <w:bCs/>
        <w:color w:val="F7C000"/>
        <w:kern w:val="32"/>
        <w:sz w:val="20"/>
        <w:szCs w:val="28"/>
      </w:rPr>
    </w:pPr>
    <w:r w:rsidRPr="00C779F6">
      <w:rPr>
        <w:bCs/>
        <w:color w:val="F7C000"/>
        <w:kern w:val="32"/>
        <w:sz w:val="20"/>
        <w:szCs w:val="28"/>
      </w:rPr>
      <w:t xml:space="preserve">Diocesan Synod </w:t>
    </w:r>
    <w:r w:rsidR="00A6260F">
      <w:rPr>
        <w:bCs/>
        <w:color w:val="F7C000"/>
        <w:kern w:val="32"/>
        <w:sz w:val="20"/>
        <w:szCs w:val="28"/>
      </w:rPr>
      <w:t>Digest</w:t>
    </w:r>
    <w:r w:rsidRPr="00C779F6">
      <w:rPr>
        <w:bCs/>
        <w:color w:val="F7C000"/>
        <w:kern w:val="32"/>
        <w:sz w:val="20"/>
        <w:szCs w:val="28"/>
      </w:rPr>
      <w:tab/>
    </w:r>
    <w:r w:rsidRPr="00C779F6">
      <w:rPr>
        <w:bCs/>
        <w:color w:val="F7C000"/>
        <w:kern w:val="32"/>
        <w:sz w:val="20"/>
        <w:szCs w:val="28"/>
      </w:rPr>
      <w:tab/>
    </w:r>
    <w:r w:rsidRPr="00C779F6">
      <w:rPr>
        <w:bCs/>
        <w:color w:val="F7C000"/>
        <w:kern w:val="32"/>
        <w:sz w:val="20"/>
        <w:szCs w:val="28"/>
      </w:rPr>
      <w:t xml:space="preserve">Page </w:t>
    </w:r>
    <w:r w:rsidRPr="00C779F6">
      <w:rPr>
        <w:bCs/>
        <w:color w:val="F7C000"/>
        <w:kern w:val="32"/>
        <w:sz w:val="20"/>
        <w:szCs w:val="28"/>
      </w:rPr>
      <w:fldChar w:fldCharType="begin"/>
    </w:r>
    <w:r w:rsidRPr="00C779F6">
      <w:rPr>
        <w:bCs/>
        <w:color w:val="F7C000"/>
        <w:kern w:val="32"/>
        <w:sz w:val="20"/>
        <w:szCs w:val="28"/>
      </w:rPr>
      <w:instrText xml:space="preserve"> PAGE </w:instrText>
    </w:r>
    <w:r w:rsidRPr="00C779F6">
      <w:rPr>
        <w:bCs/>
        <w:color w:val="F7C000"/>
        <w:kern w:val="32"/>
        <w:sz w:val="20"/>
        <w:szCs w:val="28"/>
      </w:rPr>
      <w:fldChar w:fldCharType="separate"/>
    </w:r>
    <w:r w:rsidRPr="00C779F6">
      <w:rPr>
        <w:bCs/>
        <w:color w:val="F7C000"/>
        <w:kern w:val="32"/>
        <w:sz w:val="20"/>
        <w:szCs w:val="28"/>
      </w:rPr>
      <w:t>2</w:t>
    </w:r>
    <w:r w:rsidRPr="00C779F6">
      <w:rPr>
        <w:bCs/>
        <w:color w:val="F7C000"/>
        <w:kern w:val="32"/>
        <w:sz w:val="20"/>
        <w:szCs w:val="28"/>
      </w:rPr>
      <w:fldChar w:fldCharType="end"/>
    </w:r>
    <w:r w:rsidRPr="00C779F6">
      <w:rPr>
        <w:bCs/>
        <w:color w:val="F7C000"/>
        <w:kern w:val="32"/>
        <w:sz w:val="20"/>
        <w:szCs w:val="28"/>
      </w:rPr>
      <w:t xml:space="preserve"> of </w:t>
    </w:r>
    <w:r w:rsidRPr="00C779F6">
      <w:rPr>
        <w:bCs/>
        <w:color w:val="F7C000"/>
        <w:kern w:val="32"/>
        <w:sz w:val="20"/>
        <w:szCs w:val="28"/>
      </w:rPr>
      <w:fldChar w:fldCharType="begin"/>
    </w:r>
    <w:r w:rsidRPr="00C779F6">
      <w:rPr>
        <w:bCs/>
        <w:color w:val="F7C000"/>
        <w:kern w:val="32"/>
        <w:sz w:val="20"/>
        <w:szCs w:val="28"/>
      </w:rPr>
      <w:instrText xml:space="preserve"> NUMPAGES </w:instrText>
    </w:r>
    <w:r w:rsidRPr="00C779F6">
      <w:rPr>
        <w:bCs/>
        <w:color w:val="F7C000"/>
        <w:kern w:val="32"/>
        <w:sz w:val="20"/>
        <w:szCs w:val="28"/>
      </w:rPr>
      <w:fldChar w:fldCharType="separate"/>
    </w:r>
    <w:r w:rsidRPr="00C779F6">
      <w:rPr>
        <w:bCs/>
        <w:color w:val="F7C000"/>
        <w:kern w:val="32"/>
        <w:sz w:val="20"/>
        <w:szCs w:val="28"/>
      </w:rPr>
      <w:t>3</w:t>
    </w:r>
    <w:r w:rsidRPr="00C779F6">
      <w:rPr>
        <w:bCs/>
        <w:color w:val="F7C000"/>
        <w:kern w:val="32"/>
        <w:sz w:val="20"/>
        <w:szCs w:val="28"/>
      </w:rPr>
      <w:fldChar w:fldCharType="end"/>
    </w:r>
  </w:p>
  <w:p w:rsidRPr="00C779F6" w:rsidR="00C779F6" w:rsidRDefault="00C779F6" w14:paraId="383D7AB9" w14:textId="77777777">
    <w:pPr>
      <w:pStyle w:val="Footer"/>
      <w:rPr>
        <w:color w:val="F7C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7801" w:rsidRDefault="008B7801" w14:paraId="15A00E9C" w14:textId="77777777">
      <w:r>
        <w:separator/>
      </w:r>
    </w:p>
  </w:footnote>
  <w:footnote w:type="continuationSeparator" w:id="0">
    <w:p w:rsidR="008B7801" w:rsidRDefault="008B7801" w14:paraId="6D4E55A0" w14:textId="77777777">
      <w:r>
        <w:continuationSeparator/>
      </w:r>
    </w:p>
  </w:footnote>
  <w:footnote w:type="continuationNotice" w:id="1">
    <w:p w:rsidR="008B7801" w:rsidRDefault="008B7801" w14:paraId="028AA97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0083" w:rsidRDefault="002607D2" w14:paraId="5105713A" w14:textId="1FEE59ED">
    <w:pPr>
      <w:pStyle w:val="Header"/>
    </w:pPr>
    <w:r>
      <w:rPr>
        <w:noProof/>
      </w:rPr>
      <w:pict w14:anchorId="6B9CD0A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48721216" style="position:absolute;margin-left:0;margin-top:0;width:595.5pt;height:843pt;z-index:-251658239;mso-wrap-edited:f;mso-position-horizontal:center;mso-position-horizontal-relative:margin;mso-position-vertical:center;mso-position-vertical-relative:margin" o:spid="_x0000_s3073" o:allowincell="f" type="#_x0000_t75">
          <v:imagedata o:title="Asset 2@2x"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20083" w:rsidRDefault="002607D2" w14:paraId="18989E85" w14:textId="5AA42778">
    <w:pPr>
      <w:pStyle w:val="Header"/>
    </w:pPr>
    <w:r>
      <w:rPr>
        <w:noProof/>
      </w:rPr>
      <w:pict w14:anchorId="39E99E9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48721217" style="position:absolute;margin-left:0;margin-top:0;width:595.5pt;height:843pt;z-index:-251658238;mso-wrap-edited:f;mso-position-horizontal:center;mso-position-horizontal-relative:margin;mso-position-vertical:center;mso-position-vertical-relative:margin" o:spid="_x0000_s3074" o:allowincell="f" type="#_x0000_t75">
          <v:imagedata o:title="Asset 2@2x"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0083" w:rsidRDefault="00A16E60" w14:paraId="79F453DF" w14:textId="6D4139C5">
    <w:pPr>
      <w:pStyle w:val="Header"/>
    </w:pPr>
    <w:r>
      <w:rPr>
        <w:noProof/>
      </w:rPr>
      <w:drawing>
        <wp:anchor distT="0" distB="0" distL="114300" distR="114300" simplePos="0" relativeHeight="251658243" behindDoc="1" locked="0" layoutInCell="1" allowOverlap="1" wp14:anchorId="3DD7072F" wp14:editId="2645279F">
          <wp:simplePos x="0" y="0"/>
          <wp:positionH relativeFrom="column">
            <wp:posOffset>-433705</wp:posOffset>
          </wp:positionH>
          <wp:positionV relativeFrom="paragraph">
            <wp:posOffset>-229235</wp:posOffset>
          </wp:positionV>
          <wp:extent cx="1592580" cy="693424"/>
          <wp:effectExtent l="0" t="0" r="7620" b="0"/>
          <wp:wrapNone/>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2580" cy="693424"/>
                  </a:xfrm>
                  <a:prstGeom prst="rect">
                    <a:avLst/>
                  </a:prstGeom>
                </pic:spPr>
              </pic:pic>
            </a:graphicData>
          </a:graphic>
          <wp14:sizeRelH relativeFrom="page">
            <wp14:pctWidth>0</wp14:pctWidth>
          </wp14:sizeRelH>
          <wp14:sizeRelV relativeFrom="page">
            <wp14:pctHeight>0</wp14:pctHeight>
          </wp14:sizeRelV>
        </wp:anchor>
      </w:drawing>
    </w:r>
    <w:r w:rsidR="002607D2">
      <w:rPr>
        <w:noProof/>
      </w:rPr>
      <w:pict w14:anchorId="0B39DA8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948721215" style="position:absolute;margin-left:0;margin-top:0;width:595.5pt;height:843pt;z-index:-251658240;mso-wrap-edited:f;mso-position-horizontal:center;mso-position-horizontal-relative:margin;mso-position-vertical:center;mso-position-vertical-relative:margin" o:spid="_x0000_s3075" o:allowincell="f" type="#_x0000_t75">
          <v:imagedata o:title="Asset 2@2x" r:id="rId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28ED"/>
    <w:multiLevelType w:val="hybridMultilevel"/>
    <w:tmpl w:val="6F1ADAC0"/>
    <w:lvl w:ilvl="0" w:tplc="45EE42E0">
      <w:start w:val="1"/>
      <w:numFmt w:val="decimal"/>
      <w:lvlText w:val="%1."/>
      <w:lvlJc w:val="left"/>
      <w:pPr>
        <w:ind w:left="724" w:hanging="360"/>
      </w:pPr>
    </w:lvl>
    <w:lvl w:ilvl="1" w:tplc="E312A85A" w:tentative="1">
      <w:start w:val="1"/>
      <w:numFmt w:val="lowerLetter"/>
      <w:lvlText w:val="%2."/>
      <w:lvlJc w:val="left"/>
      <w:pPr>
        <w:ind w:left="1444" w:hanging="360"/>
      </w:pPr>
    </w:lvl>
    <w:lvl w:ilvl="2" w:tplc="0D0E4F18" w:tentative="1">
      <w:start w:val="1"/>
      <w:numFmt w:val="lowerRoman"/>
      <w:lvlText w:val="%3."/>
      <w:lvlJc w:val="right"/>
      <w:pPr>
        <w:ind w:left="2164" w:hanging="180"/>
      </w:pPr>
    </w:lvl>
    <w:lvl w:ilvl="3" w:tplc="A92EB6F6" w:tentative="1">
      <w:start w:val="1"/>
      <w:numFmt w:val="decimal"/>
      <w:lvlText w:val="%4."/>
      <w:lvlJc w:val="left"/>
      <w:pPr>
        <w:ind w:left="2884" w:hanging="360"/>
      </w:pPr>
    </w:lvl>
    <w:lvl w:ilvl="4" w:tplc="829E5F94" w:tentative="1">
      <w:start w:val="1"/>
      <w:numFmt w:val="lowerLetter"/>
      <w:lvlText w:val="%5."/>
      <w:lvlJc w:val="left"/>
      <w:pPr>
        <w:ind w:left="3604" w:hanging="360"/>
      </w:pPr>
    </w:lvl>
    <w:lvl w:ilvl="5" w:tplc="43EC1EB4" w:tentative="1">
      <w:start w:val="1"/>
      <w:numFmt w:val="lowerRoman"/>
      <w:lvlText w:val="%6."/>
      <w:lvlJc w:val="right"/>
      <w:pPr>
        <w:ind w:left="4324" w:hanging="180"/>
      </w:pPr>
    </w:lvl>
    <w:lvl w:ilvl="6" w:tplc="57EA10F6" w:tentative="1">
      <w:start w:val="1"/>
      <w:numFmt w:val="decimal"/>
      <w:lvlText w:val="%7."/>
      <w:lvlJc w:val="left"/>
      <w:pPr>
        <w:ind w:left="5044" w:hanging="360"/>
      </w:pPr>
    </w:lvl>
    <w:lvl w:ilvl="7" w:tplc="151415E2" w:tentative="1">
      <w:start w:val="1"/>
      <w:numFmt w:val="lowerLetter"/>
      <w:lvlText w:val="%8."/>
      <w:lvlJc w:val="left"/>
      <w:pPr>
        <w:ind w:left="5764" w:hanging="360"/>
      </w:pPr>
    </w:lvl>
    <w:lvl w:ilvl="8" w:tplc="D11A7D04" w:tentative="1">
      <w:start w:val="1"/>
      <w:numFmt w:val="lowerRoman"/>
      <w:lvlText w:val="%9."/>
      <w:lvlJc w:val="right"/>
      <w:pPr>
        <w:ind w:left="6484" w:hanging="180"/>
      </w:pPr>
    </w:lvl>
  </w:abstractNum>
  <w:abstractNum w:abstractNumId="1" w15:restartNumberingAfterBreak="0">
    <w:nsid w:val="21999EB9"/>
    <w:multiLevelType w:val="hybridMultilevel"/>
    <w:tmpl w:val="C34CD896"/>
    <w:lvl w:ilvl="0" w:tplc="469AECA8">
      <w:start w:val="1"/>
      <w:numFmt w:val="bullet"/>
      <w:lvlText w:val=""/>
      <w:lvlJc w:val="left"/>
      <w:pPr>
        <w:ind w:left="720" w:hanging="360"/>
      </w:pPr>
      <w:rPr>
        <w:rFonts w:hint="default" w:ascii="Symbol" w:hAnsi="Symbol"/>
      </w:rPr>
    </w:lvl>
    <w:lvl w:ilvl="1" w:tplc="B134B582">
      <w:start w:val="1"/>
      <w:numFmt w:val="bullet"/>
      <w:lvlText w:val="o"/>
      <w:lvlJc w:val="left"/>
      <w:pPr>
        <w:ind w:left="1440" w:hanging="360"/>
      </w:pPr>
      <w:rPr>
        <w:rFonts w:hint="default" w:ascii="Courier New" w:hAnsi="Courier New" w:cs="Times New Roman"/>
      </w:rPr>
    </w:lvl>
    <w:lvl w:ilvl="2" w:tplc="D9E49D20">
      <w:start w:val="1"/>
      <w:numFmt w:val="bullet"/>
      <w:lvlText w:val=""/>
      <w:lvlJc w:val="left"/>
      <w:pPr>
        <w:ind w:left="2160" w:hanging="360"/>
      </w:pPr>
      <w:rPr>
        <w:rFonts w:hint="default" w:ascii="Wingdings" w:hAnsi="Wingdings"/>
      </w:rPr>
    </w:lvl>
    <w:lvl w:ilvl="3" w:tplc="3A7AE618">
      <w:start w:val="1"/>
      <w:numFmt w:val="bullet"/>
      <w:lvlText w:val=""/>
      <w:lvlJc w:val="left"/>
      <w:pPr>
        <w:ind w:left="2880" w:hanging="360"/>
      </w:pPr>
      <w:rPr>
        <w:rFonts w:hint="default" w:ascii="Symbol" w:hAnsi="Symbol"/>
      </w:rPr>
    </w:lvl>
    <w:lvl w:ilvl="4" w:tplc="B5364716">
      <w:start w:val="1"/>
      <w:numFmt w:val="bullet"/>
      <w:lvlText w:val="o"/>
      <w:lvlJc w:val="left"/>
      <w:pPr>
        <w:ind w:left="3600" w:hanging="360"/>
      </w:pPr>
      <w:rPr>
        <w:rFonts w:hint="default" w:ascii="Courier New" w:hAnsi="Courier New" w:cs="Times New Roman"/>
      </w:rPr>
    </w:lvl>
    <w:lvl w:ilvl="5" w:tplc="94C00852">
      <w:start w:val="1"/>
      <w:numFmt w:val="bullet"/>
      <w:lvlText w:val=""/>
      <w:lvlJc w:val="left"/>
      <w:pPr>
        <w:ind w:left="4320" w:hanging="360"/>
      </w:pPr>
      <w:rPr>
        <w:rFonts w:hint="default" w:ascii="Wingdings" w:hAnsi="Wingdings"/>
      </w:rPr>
    </w:lvl>
    <w:lvl w:ilvl="6" w:tplc="A39E4F2E">
      <w:start w:val="1"/>
      <w:numFmt w:val="bullet"/>
      <w:lvlText w:val=""/>
      <w:lvlJc w:val="left"/>
      <w:pPr>
        <w:ind w:left="5040" w:hanging="360"/>
      </w:pPr>
      <w:rPr>
        <w:rFonts w:hint="default" w:ascii="Symbol" w:hAnsi="Symbol"/>
      </w:rPr>
    </w:lvl>
    <w:lvl w:ilvl="7" w:tplc="F96C603A">
      <w:start w:val="1"/>
      <w:numFmt w:val="bullet"/>
      <w:lvlText w:val="o"/>
      <w:lvlJc w:val="left"/>
      <w:pPr>
        <w:ind w:left="5760" w:hanging="360"/>
      </w:pPr>
      <w:rPr>
        <w:rFonts w:hint="default" w:ascii="Courier New" w:hAnsi="Courier New" w:cs="Times New Roman"/>
      </w:rPr>
    </w:lvl>
    <w:lvl w:ilvl="8" w:tplc="24C4DB28">
      <w:start w:val="1"/>
      <w:numFmt w:val="bullet"/>
      <w:lvlText w:val=""/>
      <w:lvlJc w:val="left"/>
      <w:pPr>
        <w:ind w:left="6480" w:hanging="360"/>
      </w:pPr>
      <w:rPr>
        <w:rFonts w:hint="default" w:ascii="Wingdings" w:hAnsi="Wingdings"/>
      </w:rPr>
    </w:lvl>
  </w:abstractNum>
  <w:abstractNum w:abstractNumId="2" w15:restartNumberingAfterBreak="0">
    <w:nsid w:val="296362C3"/>
    <w:multiLevelType w:val="hybridMultilevel"/>
    <w:tmpl w:val="1F52F658"/>
    <w:lvl w:ilvl="0" w:tplc="2BB2D830">
      <w:start w:val="1"/>
      <w:numFmt w:val="decimal"/>
      <w:lvlText w:val="%1."/>
      <w:lvlJc w:val="left"/>
      <w:pPr>
        <w:tabs>
          <w:tab w:val="num" w:pos="720"/>
        </w:tabs>
        <w:ind w:left="720" w:hanging="360"/>
      </w:pPr>
    </w:lvl>
    <w:lvl w:ilvl="1" w:tplc="27CAF54A">
      <w:start w:val="1"/>
      <w:numFmt w:val="decimal"/>
      <w:lvlText w:val="%2."/>
      <w:lvlJc w:val="left"/>
      <w:pPr>
        <w:tabs>
          <w:tab w:val="num" w:pos="1440"/>
        </w:tabs>
        <w:ind w:left="1440" w:hanging="360"/>
      </w:pPr>
    </w:lvl>
    <w:lvl w:ilvl="2" w:tplc="BE0EC67E" w:tentative="1">
      <w:start w:val="1"/>
      <w:numFmt w:val="decimal"/>
      <w:lvlText w:val="%3."/>
      <w:lvlJc w:val="left"/>
      <w:pPr>
        <w:tabs>
          <w:tab w:val="num" w:pos="2160"/>
        </w:tabs>
        <w:ind w:left="2160" w:hanging="360"/>
      </w:pPr>
    </w:lvl>
    <w:lvl w:ilvl="3" w:tplc="423A3904" w:tentative="1">
      <w:start w:val="1"/>
      <w:numFmt w:val="decimal"/>
      <w:lvlText w:val="%4."/>
      <w:lvlJc w:val="left"/>
      <w:pPr>
        <w:tabs>
          <w:tab w:val="num" w:pos="2880"/>
        </w:tabs>
        <w:ind w:left="2880" w:hanging="360"/>
      </w:pPr>
    </w:lvl>
    <w:lvl w:ilvl="4" w:tplc="CD445D4A" w:tentative="1">
      <w:start w:val="1"/>
      <w:numFmt w:val="decimal"/>
      <w:lvlText w:val="%5."/>
      <w:lvlJc w:val="left"/>
      <w:pPr>
        <w:tabs>
          <w:tab w:val="num" w:pos="3600"/>
        </w:tabs>
        <w:ind w:left="3600" w:hanging="360"/>
      </w:pPr>
    </w:lvl>
    <w:lvl w:ilvl="5" w:tplc="7BC0EEE0" w:tentative="1">
      <w:start w:val="1"/>
      <w:numFmt w:val="decimal"/>
      <w:lvlText w:val="%6."/>
      <w:lvlJc w:val="left"/>
      <w:pPr>
        <w:tabs>
          <w:tab w:val="num" w:pos="4320"/>
        </w:tabs>
        <w:ind w:left="4320" w:hanging="360"/>
      </w:pPr>
    </w:lvl>
    <w:lvl w:ilvl="6" w:tplc="A84E4BE8" w:tentative="1">
      <w:start w:val="1"/>
      <w:numFmt w:val="decimal"/>
      <w:lvlText w:val="%7."/>
      <w:lvlJc w:val="left"/>
      <w:pPr>
        <w:tabs>
          <w:tab w:val="num" w:pos="5040"/>
        </w:tabs>
        <w:ind w:left="5040" w:hanging="360"/>
      </w:pPr>
    </w:lvl>
    <w:lvl w:ilvl="7" w:tplc="8FB464B2" w:tentative="1">
      <w:start w:val="1"/>
      <w:numFmt w:val="decimal"/>
      <w:lvlText w:val="%8."/>
      <w:lvlJc w:val="left"/>
      <w:pPr>
        <w:tabs>
          <w:tab w:val="num" w:pos="5760"/>
        </w:tabs>
        <w:ind w:left="5760" w:hanging="360"/>
      </w:pPr>
    </w:lvl>
    <w:lvl w:ilvl="8" w:tplc="94D66502" w:tentative="1">
      <w:start w:val="1"/>
      <w:numFmt w:val="decimal"/>
      <w:lvlText w:val="%9."/>
      <w:lvlJc w:val="left"/>
      <w:pPr>
        <w:tabs>
          <w:tab w:val="num" w:pos="6480"/>
        </w:tabs>
        <w:ind w:left="6480" w:hanging="360"/>
      </w:pPr>
    </w:lvl>
  </w:abstractNum>
  <w:abstractNum w:abstractNumId="3" w15:restartNumberingAfterBreak="0">
    <w:nsid w:val="2F2D1E31"/>
    <w:multiLevelType w:val="hybridMultilevel"/>
    <w:tmpl w:val="0D24A43C"/>
    <w:lvl w:ilvl="0" w:tplc="0A7A6E36">
      <w:start w:val="1"/>
      <w:numFmt w:val="bullet"/>
      <w:lvlText w:val=""/>
      <w:lvlJc w:val="left"/>
      <w:pPr>
        <w:ind w:left="720" w:hanging="360"/>
      </w:pPr>
      <w:rPr>
        <w:rFonts w:hint="default" w:ascii="Symbol" w:hAnsi="Symbol"/>
      </w:rPr>
    </w:lvl>
    <w:lvl w:ilvl="1" w:tplc="B10EE298" w:tentative="1">
      <w:start w:val="1"/>
      <w:numFmt w:val="bullet"/>
      <w:lvlText w:val="o"/>
      <w:lvlJc w:val="left"/>
      <w:pPr>
        <w:ind w:left="1440" w:hanging="360"/>
      </w:pPr>
      <w:rPr>
        <w:rFonts w:hint="default" w:ascii="Courier New" w:hAnsi="Courier New" w:cs="Courier New"/>
      </w:rPr>
    </w:lvl>
    <w:lvl w:ilvl="2" w:tplc="A5343ECE" w:tentative="1">
      <w:start w:val="1"/>
      <w:numFmt w:val="bullet"/>
      <w:lvlText w:val=""/>
      <w:lvlJc w:val="left"/>
      <w:pPr>
        <w:ind w:left="2160" w:hanging="360"/>
      </w:pPr>
      <w:rPr>
        <w:rFonts w:hint="default" w:ascii="Wingdings" w:hAnsi="Wingdings"/>
      </w:rPr>
    </w:lvl>
    <w:lvl w:ilvl="3" w:tplc="E480832C" w:tentative="1">
      <w:start w:val="1"/>
      <w:numFmt w:val="bullet"/>
      <w:lvlText w:val=""/>
      <w:lvlJc w:val="left"/>
      <w:pPr>
        <w:ind w:left="2880" w:hanging="360"/>
      </w:pPr>
      <w:rPr>
        <w:rFonts w:hint="default" w:ascii="Symbol" w:hAnsi="Symbol"/>
      </w:rPr>
    </w:lvl>
    <w:lvl w:ilvl="4" w:tplc="923A2896" w:tentative="1">
      <w:start w:val="1"/>
      <w:numFmt w:val="bullet"/>
      <w:lvlText w:val="o"/>
      <w:lvlJc w:val="left"/>
      <w:pPr>
        <w:ind w:left="3600" w:hanging="360"/>
      </w:pPr>
      <w:rPr>
        <w:rFonts w:hint="default" w:ascii="Courier New" w:hAnsi="Courier New" w:cs="Courier New"/>
      </w:rPr>
    </w:lvl>
    <w:lvl w:ilvl="5" w:tplc="772403E8" w:tentative="1">
      <w:start w:val="1"/>
      <w:numFmt w:val="bullet"/>
      <w:lvlText w:val=""/>
      <w:lvlJc w:val="left"/>
      <w:pPr>
        <w:ind w:left="4320" w:hanging="360"/>
      </w:pPr>
      <w:rPr>
        <w:rFonts w:hint="default" w:ascii="Wingdings" w:hAnsi="Wingdings"/>
      </w:rPr>
    </w:lvl>
    <w:lvl w:ilvl="6" w:tplc="25C42EDE" w:tentative="1">
      <w:start w:val="1"/>
      <w:numFmt w:val="bullet"/>
      <w:lvlText w:val=""/>
      <w:lvlJc w:val="left"/>
      <w:pPr>
        <w:ind w:left="5040" w:hanging="360"/>
      </w:pPr>
      <w:rPr>
        <w:rFonts w:hint="default" w:ascii="Symbol" w:hAnsi="Symbol"/>
      </w:rPr>
    </w:lvl>
    <w:lvl w:ilvl="7" w:tplc="49F4A36E" w:tentative="1">
      <w:start w:val="1"/>
      <w:numFmt w:val="bullet"/>
      <w:lvlText w:val="o"/>
      <w:lvlJc w:val="left"/>
      <w:pPr>
        <w:ind w:left="5760" w:hanging="360"/>
      </w:pPr>
      <w:rPr>
        <w:rFonts w:hint="default" w:ascii="Courier New" w:hAnsi="Courier New" w:cs="Courier New"/>
      </w:rPr>
    </w:lvl>
    <w:lvl w:ilvl="8" w:tplc="1F18645C" w:tentative="1">
      <w:start w:val="1"/>
      <w:numFmt w:val="bullet"/>
      <w:lvlText w:val=""/>
      <w:lvlJc w:val="left"/>
      <w:pPr>
        <w:ind w:left="6480" w:hanging="360"/>
      </w:pPr>
      <w:rPr>
        <w:rFonts w:hint="default" w:ascii="Wingdings" w:hAnsi="Wingdings"/>
      </w:rPr>
    </w:lvl>
  </w:abstractNum>
  <w:abstractNum w:abstractNumId="4" w15:restartNumberingAfterBreak="0">
    <w:nsid w:val="31135C45"/>
    <w:multiLevelType w:val="hybridMultilevel"/>
    <w:tmpl w:val="1940EDE0"/>
    <w:lvl w:ilvl="0" w:tplc="7D8845E0">
      <w:start w:val="1"/>
      <w:numFmt w:val="decimal"/>
      <w:lvlText w:val="%1."/>
      <w:lvlJc w:val="left"/>
      <w:pPr>
        <w:ind w:left="720" w:hanging="360"/>
      </w:pPr>
    </w:lvl>
    <w:lvl w:ilvl="1" w:tplc="33CEEE16">
      <w:start w:val="1"/>
      <w:numFmt w:val="lowerLetter"/>
      <w:lvlText w:val="%2."/>
      <w:lvlJc w:val="left"/>
      <w:pPr>
        <w:ind w:left="1440" w:hanging="360"/>
      </w:pPr>
    </w:lvl>
    <w:lvl w:ilvl="2" w:tplc="751A02F6" w:tentative="1">
      <w:start w:val="1"/>
      <w:numFmt w:val="lowerRoman"/>
      <w:lvlText w:val="%3."/>
      <w:lvlJc w:val="right"/>
      <w:pPr>
        <w:ind w:left="2160" w:hanging="180"/>
      </w:pPr>
    </w:lvl>
    <w:lvl w:ilvl="3" w:tplc="D99A8044" w:tentative="1">
      <w:start w:val="1"/>
      <w:numFmt w:val="decimal"/>
      <w:lvlText w:val="%4."/>
      <w:lvlJc w:val="left"/>
      <w:pPr>
        <w:ind w:left="2880" w:hanging="360"/>
      </w:pPr>
    </w:lvl>
    <w:lvl w:ilvl="4" w:tplc="13502378" w:tentative="1">
      <w:start w:val="1"/>
      <w:numFmt w:val="lowerLetter"/>
      <w:lvlText w:val="%5."/>
      <w:lvlJc w:val="left"/>
      <w:pPr>
        <w:ind w:left="3600" w:hanging="360"/>
      </w:pPr>
    </w:lvl>
    <w:lvl w:ilvl="5" w:tplc="0802ADCC" w:tentative="1">
      <w:start w:val="1"/>
      <w:numFmt w:val="lowerRoman"/>
      <w:lvlText w:val="%6."/>
      <w:lvlJc w:val="right"/>
      <w:pPr>
        <w:ind w:left="4320" w:hanging="180"/>
      </w:pPr>
    </w:lvl>
    <w:lvl w:ilvl="6" w:tplc="F31075CC" w:tentative="1">
      <w:start w:val="1"/>
      <w:numFmt w:val="decimal"/>
      <w:lvlText w:val="%7."/>
      <w:lvlJc w:val="left"/>
      <w:pPr>
        <w:ind w:left="5040" w:hanging="360"/>
      </w:pPr>
    </w:lvl>
    <w:lvl w:ilvl="7" w:tplc="73D675C2" w:tentative="1">
      <w:start w:val="1"/>
      <w:numFmt w:val="lowerLetter"/>
      <w:lvlText w:val="%8."/>
      <w:lvlJc w:val="left"/>
      <w:pPr>
        <w:ind w:left="5760" w:hanging="360"/>
      </w:pPr>
    </w:lvl>
    <w:lvl w:ilvl="8" w:tplc="2ACC31AE" w:tentative="1">
      <w:start w:val="1"/>
      <w:numFmt w:val="lowerRoman"/>
      <w:lvlText w:val="%9."/>
      <w:lvlJc w:val="right"/>
      <w:pPr>
        <w:ind w:left="6480" w:hanging="180"/>
      </w:pPr>
    </w:lvl>
  </w:abstractNum>
  <w:abstractNum w:abstractNumId="5" w15:restartNumberingAfterBreak="0">
    <w:nsid w:val="360C2308"/>
    <w:multiLevelType w:val="hybridMultilevel"/>
    <w:tmpl w:val="31BA3892"/>
    <w:lvl w:ilvl="0" w:tplc="8CEE0270">
      <w:start w:val="1"/>
      <w:numFmt w:val="bullet"/>
      <w:lvlText w:val=""/>
      <w:lvlJc w:val="left"/>
      <w:pPr>
        <w:ind w:left="720" w:hanging="360"/>
      </w:pPr>
      <w:rPr>
        <w:rFonts w:hint="default" w:ascii="Symbol" w:hAnsi="Symbol"/>
      </w:rPr>
    </w:lvl>
    <w:lvl w:ilvl="1" w:tplc="EDB61182" w:tentative="1">
      <w:start w:val="1"/>
      <w:numFmt w:val="bullet"/>
      <w:lvlText w:val="o"/>
      <w:lvlJc w:val="left"/>
      <w:pPr>
        <w:ind w:left="1440" w:hanging="360"/>
      </w:pPr>
      <w:rPr>
        <w:rFonts w:hint="default" w:ascii="Courier New" w:hAnsi="Courier New" w:cs="Courier New"/>
      </w:rPr>
    </w:lvl>
    <w:lvl w:ilvl="2" w:tplc="2EDAA980" w:tentative="1">
      <w:start w:val="1"/>
      <w:numFmt w:val="bullet"/>
      <w:lvlText w:val=""/>
      <w:lvlJc w:val="left"/>
      <w:pPr>
        <w:ind w:left="2160" w:hanging="360"/>
      </w:pPr>
      <w:rPr>
        <w:rFonts w:hint="default" w:ascii="Wingdings" w:hAnsi="Wingdings"/>
      </w:rPr>
    </w:lvl>
    <w:lvl w:ilvl="3" w:tplc="0C50C268" w:tentative="1">
      <w:start w:val="1"/>
      <w:numFmt w:val="bullet"/>
      <w:lvlText w:val=""/>
      <w:lvlJc w:val="left"/>
      <w:pPr>
        <w:ind w:left="2880" w:hanging="360"/>
      </w:pPr>
      <w:rPr>
        <w:rFonts w:hint="default" w:ascii="Symbol" w:hAnsi="Symbol"/>
      </w:rPr>
    </w:lvl>
    <w:lvl w:ilvl="4" w:tplc="B40CC300" w:tentative="1">
      <w:start w:val="1"/>
      <w:numFmt w:val="bullet"/>
      <w:lvlText w:val="o"/>
      <w:lvlJc w:val="left"/>
      <w:pPr>
        <w:ind w:left="3600" w:hanging="360"/>
      </w:pPr>
      <w:rPr>
        <w:rFonts w:hint="default" w:ascii="Courier New" w:hAnsi="Courier New" w:cs="Courier New"/>
      </w:rPr>
    </w:lvl>
    <w:lvl w:ilvl="5" w:tplc="6E9E09CE" w:tentative="1">
      <w:start w:val="1"/>
      <w:numFmt w:val="bullet"/>
      <w:lvlText w:val=""/>
      <w:lvlJc w:val="left"/>
      <w:pPr>
        <w:ind w:left="4320" w:hanging="360"/>
      </w:pPr>
      <w:rPr>
        <w:rFonts w:hint="default" w:ascii="Wingdings" w:hAnsi="Wingdings"/>
      </w:rPr>
    </w:lvl>
    <w:lvl w:ilvl="6" w:tplc="78D2B6B4" w:tentative="1">
      <w:start w:val="1"/>
      <w:numFmt w:val="bullet"/>
      <w:lvlText w:val=""/>
      <w:lvlJc w:val="left"/>
      <w:pPr>
        <w:ind w:left="5040" w:hanging="360"/>
      </w:pPr>
      <w:rPr>
        <w:rFonts w:hint="default" w:ascii="Symbol" w:hAnsi="Symbol"/>
      </w:rPr>
    </w:lvl>
    <w:lvl w:ilvl="7" w:tplc="85404A74" w:tentative="1">
      <w:start w:val="1"/>
      <w:numFmt w:val="bullet"/>
      <w:lvlText w:val="o"/>
      <w:lvlJc w:val="left"/>
      <w:pPr>
        <w:ind w:left="5760" w:hanging="360"/>
      </w:pPr>
      <w:rPr>
        <w:rFonts w:hint="default" w:ascii="Courier New" w:hAnsi="Courier New" w:cs="Courier New"/>
      </w:rPr>
    </w:lvl>
    <w:lvl w:ilvl="8" w:tplc="9C285246" w:tentative="1">
      <w:start w:val="1"/>
      <w:numFmt w:val="bullet"/>
      <w:lvlText w:val=""/>
      <w:lvlJc w:val="left"/>
      <w:pPr>
        <w:ind w:left="6480" w:hanging="360"/>
      </w:pPr>
      <w:rPr>
        <w:rFonts w:hint="default" w:ascii="Wingdings" w:hAnsi="Wingdings"/>
      </w:rPr>
    </w:lvl>
  </w:abstractNum>
  <w:abstractNum w:abstractNumId="6" w15:restartNumberingAfterBreak="0">
    <w:nsid w:val="4D503514"/>
    <w:multiLevelType w:val="hybridMultilevel"/>
    <w:tmpl w:val="E3840412"/>
    <w:lvl w:ilvl="0" w:tplc="909E6356">
      <w:start w:val="1"/>
      <w:numFmt w:val="lowerLetter"/>
      <w:lvlText w:val="%1."/>
      <w:lvlJc w:val="left"/>
      <w:pPr>
        <w:tabs>
          <w:tab w:val="num" w:pos="720"/>
        </w:tabs>
        <w:ind w:left="720" w:hanging="360"/>
      </w:pPr>
    </w:lvl>
    <w:lvl w:ilvl="1" w:tplc="6F766B44">
      <w:start w:val="1"/>
      <w:numFmt w:val="lowerLetter"/>
      <w:lvlText w:val="%2."/>
      <w:lvlJc w:val="left"/>
      <w:pPr>
        <w:tabs>
          <w:tab w:val="num" w:pos="1440"/>
        </w:tabs>
        <w:ind w:left="1440" w:hanging="360"/>
      </w:pPr>
    </w:lvl>
    <w:lvl w:ilvl="2" w:tplc="73225EF0">
      <w:start w:val="1"/>
      <w:numFmt w:val="lowerLetter"/>
      <w:lvlText w:val="%3."/>
      <w:lvlJc w:val="left"/>
      <w:pPr>
        <w:tabs>
          <w:tab w:val="num" w:pos="2160"/>
        </w:tabs>
        <w:ind w:left="2160" w:hanging="360"/>
      </w:pPr>
    </w:lvl>
    <w:lvl w:ilvl="3" w:tplc="8214B072">
      <w:start w:val="1"/>
      <w:numFmt w:val="lowerLetter"/>
      <w:lvlText w:val="%4."/>
      <w:lvlJc w:val="left"/>
      <w:pPr>
        <w:tabs>
          <w:tab w:val="num" w:pos="2880"/>
        </w:tabs>
        <w:ind w:left="2880" w:hanging="360"/>
      </w:pPr>
    </w:lvl>
    <w:lvl w:ilvl="4" w:tplc="77F471EA">
      <w:start w:val="1"/>
      <w:numFmt w:val="lowerLetter"/>
      <w:lvlText w:val="%5."/>
      <w:lvlJc w:val="left"/>
      <w:pPr>
        <w:tabs>
          <w:tab w:val="num" w:pos="3600"/>
        </w:tabs>
        <w:ind w:left="3600" w:hanging="360"/>
      </w:pPr>
    </w:lvl>
    <w:lvl w:ilvl="5" w:tplc="AD74D212">
      <w:start w:val="1"/>
      <w:numFmt w:val="lowerLetter"/>
      <w:lvlText w:val="%6."/>
      <w:lvlJc w:val="left"/>
      <w:pPr>
        <w:tabs>
          <w:tab w:val="num" w:pos="4320"/>
        </w:tabs>
        <w:ind w:left="4320" w:hanging="360"/>
      </w:pPr>
    </w:lvl>
    <w:lvl w:ilvl="6" w:tplc="854652A0">
      <w:start w:val="1"/>
      <w:numFmt w:val="lowerLetter"/>
      <w:lvlText w:val="%7."/>
      <w:lvlJc w:val="left"/>
      <w:pPr>
        <w:tabs>
          <w:tab w:val="num" w:pos="5040"/>
        </w:tabs>
        <w:ind w:left="5040" w:hanging="360"/>
      </w:pPr>
    </w:lvl>
    <w:lvl w:ilvl="7" w:tplc="3DA0A994">
      <w:start w:val="1"/>
      <w:numFmt w:val="lowerLetter"/>
      <w:lvlText w:val="%8."/>
      <w:lvlJc w:val="left"/>
      <w:pPr>
        <w:tabs>
          <w:tab w:val="num" w:pos="5760"/>
        </w:tabs>
        <w:ind w:left="5760" w:hanging="360"/>
      </w:pPr>
    </w:lvl>
    <w:lvl w:ilvl="8" w:tplc="2A320E2A">
      <w:start w:val="1"/>
      <w:numFmt w:val="lowerLetter"/>
      <w:lvlText w:val="%9."/>
      <w:lvlJc w:val="left"/>
      <w:pPr>
        <w:tabs>
          <w:tab w:val="num" w:pos="6480"/>
        </w:tabs>
        <w:ind w:left="6480" w:hanging="360"/>
      </w:pPr>
    </w:lvl>
  </w:abstractNum>
  <w:abstractNum w:abstractNumId="7" w15:restartNumberingAfterBreak="0">
    <w:nsid w:val="55B71F7D"/>
    <w:multiLevelType w:val="hybridMultilevel"/>
    <w:tmpl w:val="76E6E638"/>
    <w:lvl w:ilvl="0" w:tplc="70946A5C">
      <w:start w:val="1"/>
      <w:numFmt w:val="bullet"/>
      <w:lvlText w:val="-"/>
      <w:lvlJc w:val="left"/>
      <w:pPr>
        <w:tabs>
          <w:tab w:val="num" w:pos="720"/>
        </w:tabs>
        <w:ind w:left="720" w:hanging="360"/>
      </w:pPr>
      <w:rPr>
        <w:rFonts w:hint="default" w:ascii="Times New Roman" w:hAnsi="Times New Roman"/>
      </w:rPr>
    </w:lvl>
    <w:lvl w:ilvl="1" w:tplc="ABEAE5D6" w:tentative="1">
      <w:start w:val="1"/>
      <w:numFmt w:val="bullet"/>
      <w:lvlText w:val="-"/>
      <w:lvlJc w:val="left"/>
      <w:pPr>
        <w:tabs>
          <w:tab w:val="num" w:pos="1440"/>
        </w:tabs>
        <w:ind w:left="1440" w:hanging="360"/>
      </w:pPr>
      <w:rPr>
        <w:rFonts w:hint="default" w:ascii="Times New Roman" w:hAnsi="Times New Roman"/>
      </w:rPr>
    </w:lvl>
    <w:lvl w:ilvl="2" w:tplc="F4A642FC" w:tentative="1">
      <w:start w:val="1"/>
      <w:numFmt w:val="bullet"/>
      <w:lvlText w:val="-"/>
      <w:lvlJc w:val="left"/>
      <w:pPr>
        <w:tabs>
          <w:tab w:val="num" w:pos="2160"/>
        </w:tabs>
        <w:ind w:left="2160" w:hanging="360"/>
      </w:pPr>
      <w:rPr>
        <w:rFonts w:hint="default" w:ascii="Times New Roman" w:hAnsi="Times New Roman"/>
      </w:rPr>
    </w:lvl>
    <w:lvl w:ilvl="3" w:tplc="1F32335C" w:tentative="1">
      <w:start w:val="1"/>
      <w:numFmt w:val="bullet"/>
      <w:lvlText w:val="-"/>
      <w:lvlJc w:val="left"/>
      <w:pPr>
        <w:tabs>
          <w:tab w:val="num" w:pos="2880"/>
        </w:tabs>
        <w:ind w:left="2880" w:hanging="360"/>
      </w:pPr>
      <w:rPr>
        <w:rFonts w:hint="default" w:ascii="Times New Roman" w:hAnsi="Times New Roman"/>
      </w:rPr>
    </w:lvl>
    <w:lvl w:ilvl="4" w:tplc="D812D758" w:tentative="1">
      <w:start w:val="1"/>
      <w:numFmt w:val="bullet"/>
      <w:lvlText w:val="-"/>
      <w:lvlJc w:val="left"/>
      <w:pPr>
        <w:tabs>
          <w:tab w:val="num" w:pos="3600"/>
        </w:tabs>
        <w:ind w:left="3600" w:hanging="360"/>
      </w:pPr>
      <w:rPr>
        <w:rFonts w:hint="default" w:ascii="Times New Roman" w:hAnsi="Times New Roman"/>
      </w:rPr>
    </w:lvl>
    <w:lvl w:ilvl="5" w:tplc="E138CE82" w:tentative="1">
      <w:start w:val="1"/>
      <w:numFmt w:val="bullet"/>
      <w:lvlText w:val="-"/>
      <w:lvlJc w:val="left"/>
      <w:pPr>
        <w:tabs>
          <w:tab w:val="num" w:pos="4320"/>
        </w:tabs>
        <w:ind w:left="4320" w:hanging="360"/>
      </w:pPr>
      <w:rPr>
        <w:rFonts w:hint="default" w:ascii="Times New Roman" w:hAnsi="Times New Roman"/>
      </w:rPr>
    </w:lvl>
    <w:lvl w:ilvl="6" w:tplc="DC82EC36" w:tentative="1">
      <w:start w:val="1"/>
      <w:numFmt w:val="bullet"/>
      <w:lvlText w:val="-"/>
      <w:lvlJc w:val="left"/>
      <w:pPr>
        <w:tabs>
          <w:tab w:val="num" w:pos="5040"/>
        </w:tabs>
        <w:ind w:left="5040" w:hanging="360"/>
      </w:pPr>
      <w:rPr>
        <w:rFonts w:hint="default" w:ascii="Times New Roman" w:hAnsi="Times New Roman"/>
      </w:rPr>
    </w:lvl>
    <w:lvl w:ilvl="7" w:tplc="6E52A3F6" w:tentative="1">
      <w:start w:val="1"/>
      <w:numFmt w:val="bullet"/>
      <w:lvlText w:val="-"/>
      <w:lvlJc w:val="left"/>
      <w:pPr>
        <w:tabs>
          <w:tab w:val="num" w:pos="5760"/>
        </w:tabs>
        <w:ind w:left="5760" w:hanging="360"/>
      </w:pPr>
      <w:rPr>
        <w:rFonts w:hint="default" w:ascii="Times New Roman" w:hAnsi="Times New Roman"/>
      </w:rPr>
    </w:lvl>
    <w:lvl w:ilvl="8" w:tplc="B88E9DF2" w:tentative="1">
      <w:start w:val="1"/>
      <w:numFmt w:val="bullet"/>
      <w:lvlText w:val="-"/>
      <w:lvlJc w:val="left"/>
      <w:pPr>
        <w:tabs>
          <w:tab w:val="num" w:pos="6480"/>
        </w:tabs>
        <w:ind w:left="6480" w:hanging="360"/>
      </w:pPr>
      <w:rPr>
        <w:rFonts w:hint="default" w:ascii="Times New Roman" w:hAnsi="Times New Roman"/>
      </w:rPr>
    </w:lvl>
  </w:abstractNum>
  <w:abstractNum w:abstractNumId="8" w15:restartNumberingAfterBreak="0">
    <w:nsid w:val="57870E63"/>
    <w:multiLevelType w:val="hybridMultilevel"/>
    <w:tmpl w:val="F7D8AA20"/>
    <w:lvl w:ilvl="0" w:tplc="86FA9EF8">
      <w:start w:val="1"/>
      <w:numFmt w:val="bullet"/>
      <w:lvlText w:val=""/>
      <w:lvlJc w:val="left"/>
      <w:pPr>
        <w:ind w:left="720" w:hanging="360"/>
      </w:pPr>
      <w:rPr>
        <w:rFonts w:hint="default" w:ascii="Symbol" w:hAnsi="Symbol"/>
      </w:rPr>
    </w:lvl>
    <w:lvl w:ilvl="1" w:tplc="FCF86F7C">
      <w:start w:val="1"/>
      <w:numFmt w:val="bullet"/>
      <w:lvlText w:val="o"/>
      <w:lvlJc w:val="left"/>
      <w:pPr>
        <w:ind w:left="1440" w:hanging="360"/>
      </w:pPr>
      <w:rPr>
        <w:rFonts w:hint="default" w:ascii="Courier New" w:hAnsi="Courier New" w:cs="Courier New"/>
      </w:rPr>
    </w:lvl>
    <w:lvl w:ilvl="2" w:tplc="7118208E" w:tentative="1">
      <w:start w:val="1"/>
      <w:numFmt w:val="bullet"/>
      <w:lvlText w:val=""/>
      <w:lvlJc w:val="left"/>
      <w:pPr>
        <w:ind w:left="2160" w:hanging="360"/>
      </w:pPr>
      <w:rPr>
        <w:rFonts w:hint="default" w:ascii="Wingdings" w:hAnsi="Wingdings"/>
      </w:rPr>
    </w:lvl>
    <w:lvl w:ilvl="3" w:tplc="2B106B40" w:tentative="1">
      <w:start w:val="1"/>
      <w:numFmt w:val="bullet"/>
      <w:lvlText w:val=""/>
      <w:lvlJc w:val="left"/>
      <w:pPr>
        <w:ind w:left="2880" w:hanging="360"/>
      </w:pPr>
      <w:rPr>
        <w:rFonts w:hint="default" w:ascii="Symbol" w:hAnsi="Symbol"/>
      </w:rPr>
    </w:lvl>
    <w:lvl w:ilvl="4" w:tplc="1590AF88" w:tentative="1">
      <w:start w:val="1"/>
      <w:numFmt w:val="bullet"/>
      <w:lvlText w:val="o"/>
      <w:lvlJc w:val="left"/>
      <w:pPr>
        <w:ind w:left="3600" w:hanging="360"/>
      </w:pPr>
      <w:rPr>
        <w:rFonts w:hint="default" w:ascii="Courier New" w:hAnsi="Courier New" w:cs="Courier New"/>
      </w:rPr>
    </w:lvl>
    <w:lvl w:ilvl="5" w:tplc="A55E8B90" w:tentative="1">
      <w:start w:val="1"/>
      <w:numFmt w:val="bullet"/>
      <w:lvlText w:val=""/>
      <w:lvlJc w:val="left"/>
      <w:pPr>
        <w:ind w:left="4320" w:hanging="360"/>
      </w:pPr>
      <w:rPr>
        <w:rFonts w:hint="default" w:ascii="Wingdings" w:hAnsi="Wingdings"/>
      </w:rPr>
    </w:lvl>
    <w:lvl w:ilvl="6" w:tplc="9DB495AC" w:tentative="1">
      <w:start w:val="1"/>
      <w:numFmt w:val="bullet"/>
      <w:lvlText w:val=""/>
      <w:lvlJc w:val="left"/>
      <w:pPr>
        <w:ind w:left="5040" w:hanging="360"/>
      </w:pPr>
      <w:rPr>
        <w:rFonts w:hint="default" w:ascii="Symbol" w:hAnsi="Symbol"/>
      </w:rPr>
    </w:lvl>
    <w:lvl w:ilvl="7" w:tplc="575E3356" w:tentative="1">
      <w:start w:val="1"/>
      <w:numFmt w:val="bullet"/>
      <w:lvlText w:val="o"/>
      <w:lvlJc w:val="left"/>
      <w:pPr>
        <w:ind w:left="5760" w:hanging="360"/>
      </w:pPr>
      <w:rPr>
        <w:rFonts w:hint="default" w:ascii="Courier New" w:hAnsi="Courier New" w:cs="Courier New"/>
      </w:rPr>
    </w:lvl>
    <w:lvl w:ilvl="8" w:tplc="FB9E82FA" w:tentative="1">
      <w:start w:val="1"/>
      <w:numFmt w:val="bullet"/>
      <w:lvlText w:val=""/>
      <w:lvlJc w:val="left"/>
      <w:pPr>
        <w:ind w:left="6480" w:hanging="360"/>
      </w:pPr>
      <w:rPr>
        <w:rFonts w:hint="default" w:ascii="Wingdings" w:hAnsi="Wingdings"/>
      </w:rPr>
    </w:lvl>
  </w:abstractNum>
  <w:abstractNum w:abstractNumId="9" w15:restartNumberingAfterBreak="0">
    <w:nsid w:val="5DCA67CE"/>
    <w:multiLevelType w:val="hybridMultilevel"/>
    <w:tmpl w:val="44D4FC02"/>
    <w:lvl w:ilvl="0" w:tplc="3DA8E88C">
      <w:start w:val="1"/>
      <w:numFmt w:val="decimal"/>
      <w:lvlText w:val="%1."/>
      <w:lvlJc w:val="left"/>
      <w:pPr>
        <w:ind w:left="720" w:hanging="360"/>
      </w:pPr>
    </w:lvl>
    <w:lvl w:ilvl="1" w:tplc="C9EA984C" w:tentative="1">
      <w:start w:val="1"/>
      <w:numFmt w:val="lowerLetter"/>
      <w:lvlText w:val="%2."/>
      <w:lvlJc w:val="left"/>
      <w:pPr>
        <w:ind w:left="1440" w:hanging="360"/>
      </w:pPr>
    </w:lvl>
    <w:lvl w:ilvl="2" w:tplc="0C186F56" w:tentative="1">
      <w:start w:val="1"/>
      <w:numFmt w:val="lowerRoman"/>
      <w:lvlText w:val="%3."/>
      <w:lvlJc w:val="right"/>
      <w:pPr>
        <w:ind w:left="2160" w:hanging="180"/>
      </w:pPr>
    </w:lvl>
    <w:lvl w:ilvl="3" w:tplc="AC48EB26" w:tentative="1">
      <w:start w:val="1"/>
      <w:numFmt w:val="decimal"/>
      <w:lvlText w:val="%4."/>
      <w:lvlJc w:val="left"/>
      <w:pPr>
        <w:ind w:left="2880" w:hanging="360"/>
      </w:pPr>
    </w:lvl>
    <w:lvl w:ilvl="4" w:tplc="B5F4EE52" w:tentative="1">
      <w:start w:val="1"/>
      <w:numFmt w:val="lowerLetter"/>
      <w:lvlText w:val="%5."/>
      <w:lvlJc w:val="left"/>
      <w:pPr>
        <w:ind w:left="3600" w:hanging="360"/>
      </w:pPr>
    </w:lvl>
    <w:lvl w:ilvl="5" w:tplc="7332C61A" w:tentative="1">
      <w:start w:val="1"/>
      <w:numFmt w:val="lowerRoman"/>
      <w:lvlText w:val="%6."/>
      <w:lvlJc w:val="right"/>
      <w:pPr>
        <w:ind w:left="4320" w:hanging="180"/>
      </w:pPr>
    </w:lvl>
    <w:lvl w:ilvl="6" w:tplc="48265498" w:tentative="1">
      <w:start w:val="1"/>
      <w:numFmt w:val="decimal"/>
      <w:lvlText w:val="%7."/>
      <w:lvlJc w:val="left"/>
      <w:pPr>
        <w:ind w:left="5040" w:hanging="360"/>
      </w:pPr>
    </w:lvl>
    <w:lvl w:ilvl="7" w:tplc="E4727A34" w:tentative="1">
      <w:start w:val="1"/>
      <w:numFmt w:val="lowerLetter"/>
      <w:lvlText w:val="%8."/>
      <w:lvlJc w:val="left"/>
      <w:pPr>
        <w:ind w:left="5760" w:hanging="360"/>
      </w:pPr>
    </w:lvl>
    <w:lvl w:ilvl="8" w:tplc="7AD242A2" w:tentative="1">
      <w:start w:val="1"/>
      <w:numFmt w:val="lowerRoman"/>
      <w:lvlText w:val="%9."/>
      <w:lvlJc w:val="right"/>
      <w:pPr>
        <w:ind w:left="6480" w:hanging="180"/>
      </w:pPr>
    </w:lvl>
  </w:abstractNum>
  <w:abstractNum w:abstractNumId="10" w15:restartNumberingAfterBreak="0">
    <w:nsid w:val="67045332"/>
    <w:multiLevelType w:val="hybridMultilevel"/>
    <w:tmpl w:val="A1C6D1A0"/>
    <w:lvl w:ilvl="0" w:tplc="08090001">
      <w:start w:val="1"/>
      <w:numFmt w:val="bullet"/>
      <w:lvlText w:val=""/>
      <w:lvlJc w:val="left"/>
      <w:pPr>
        <w:tabs>
          <w:tab w:val="num" w:pos="720"/>
        </w:tabs>
        <w:ind w:left="720" w:hanging="360"/>
      </w:pPr>
      <w:rPr>
        <w:rFonts w:hint="default" w:ascii="Symbol" w:hAnsi="Symbol"/>
      </w:r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68D208B4"/>
    <w:multiLevelType w:val="hybridMultilevel"/>
    <w:tmpl w:val="2C981D10"/>
    <w:lvl w:ilvl="0" w:tplc="770EDD88">
      <w:start w:val="1"/>
      <w:numFmt w:val="decimal"/>
      <w:lvlText w:val="%1."/>
      <w:lvlJc w:val="left"/>
      <w:pPr>
        <w:tabs>
          <w:tab w:val="num" w:pos="720"/>
        </w:tabs>
        <w:ind w:left="720" w:hanging="360"/>
      </w:pPr>
    </w:lvl>
    <w:lvl w:ilvl="1" w:tplc="2D16FF4E" w:tentative="1">
      <w:start w:val="1"/>
      <w:numFmt w:val="decimal"/>
      <w:lvlText w:val="%2."/>
      <w:lvlJc w:val="left"/>
      <w:pPr>
        <w:tabs>
          <w:tab w:val="num" w:pos="1440"/>
        </w:tabs>
        <w:ind w:left="1440" w:hanging="360"/>
      </w:pPr>
    </w:lvl>
    <w:lvl w:ilvl="2" w:tplc="0D36395E" w:tentative="1">
      <w:start w:val="1"/>
      <w:numFmt w:val="decimal"/>
      <w:lvlText w:val="%3."/>
      <w:lvlJc w:val="left"/>
      <w:pPr>
        <w:tabs>
          <w:tab w:val="num" w:pos="2160"/>
        </w:tabs>
        <w:ind w:left="2160" w:hanging="360"/>
      </w:pPr>
    </w:lvl>
    <w:lvl w:ilvl="3" w:tplc="39B68E6E" w:tentative="1">
      <w:start w:val="1"/>
      <w:numFmt w:val="decimal"/>
      <w:lvlText w:val="%4."/>
      <w:lvlJc w:val="left"/>
      <w:pPr>
        <w:tabs>
          <w:tab w:val="num" w:pos="2880"/>
        </w:tabs>
        <w:ind w:left="2880" w:hanging="360"/>
      </w:pPr>
    </w:lvl>
    <w:lvl w:ilvl="4" w:tplc="8B04C220" w:tentative="1">
      <w:start w:val="1"/>
      <w:numFmt w:val="decimal"/>
      <w:lvlText w:val="%5."/>
      <w:lvlJc w:val="left"/>
      <w:pPr>
        <w:tabs>
          <w:tab w:val="num" w:pos="3600"/>
        </w:tabs>
        <w:ind w:left="3600" w:hanging="360"/>
      </w:pPr>
    </w:lvl>
    <w:lvl w:ilvl="5" w:tplc="D0BC4316" w:tentative="1">
      <w:start w:val="1"/>
      <w:numFmt w:val="decimal"/>
      <w:lvlText w:val="%6."/>
      <w:lvlJc w:val="left"/>
      <w:pPr>
        <w:tabs>
          <w:tab w:val="num" w:pos="4320"/>
        </w:tabs>
        <w:ind w:left="4320" w:hanging="360"/>
      </w:pPr>
    </w:lvl>
    <w:lvl w:ilvl="6" w:tplc="1BA86E6A" w:tentative="1">
      <w:start w:val="1"/>
      <w:numFmt w:val="decimal"/>
      <w:lvlText w:val="%7."/>
      <w:lvlJc w:val="left"/>
      <w:pPr>
        <w:tabs>
          <w:tab w:val="num" w:pos="5040"/>
        </w:tabs>
        <w:ind w:left="5040" w:hanging="360"/>
      </w:pPr>
    </w:lvl>
    <w:lvl w:ilvl="7" w:tplc="66F43BF8" w:tentative="1">
      <w:start w:val="1"/>
      <w:numFmt w:val="decimal"/>
      <w:lvlText w:val="%8."/>
      <w:lvlJc w:val="left"/>
      <w:pPr>
        <w:tabs>
          <w:tab w:val="num" w:pos="5760"/>
        </w:tabs>
        <w:ind w:left="5760" w:hanging="360"/>
      </w:pPr>
    </w:lvl>
    <w:lvl w:ilvl="8" w:tplc="113804EE" w:tentative="1">
      <w:start w:val="1"/>
      <w:numFmt w:val="decimal"/>
      <w:lvlText w:val="%9."/>
      <w:lvlJc w:val="left"/>
      <w:pPr>
        <w:tabs>
          <w:tab w:val="num" w:pos="6480"/>
        </w:tabs>
        <w:ind w:left="6480" w:hanging="360"/>
      </w:pPr>
    </w:lvl>
  </w:abstractNum>
  <w:abstractNum w:abstractNumId="12" w15:restartNumberingAfterBreak="0">
    <w:nsid w:val="6F5739DF"/>
    <w:multiLevelType w:val="hybridMultilevel"/>
    <w:tmpl w:val="BE183676"/>
    <w:lvl w:ilvl="0" w:tplc="B20866D6">
      <w:start w:val="1"/>
      <w:numFmt w:val="bullet"/>
      <w:lvlText w:val=""/>
      <w:lvlJc w:val="left"/>
      <w:pPr>
        <w:ind w:left="720" w:hanging="360"/>
      </w:pPr>
      <w:rPr>
        <w:rFonts w:hint="default" w:ascii="Symbol" w:hAnsi="Symbol"/>
      </w:rPr>
    </w:lvl>
    <w:lvl w:ilvl="1" w:tplc="B2C26330" w:tentative="1">
      <w:start w:val="1"/>
      <w:numFmt w:val="bullet"/>
      <w:lvlText w:val="o"/>
      <w:lvlJc w:val="left"/>
      <w:pPr>
        <w:ind w:left="1440" w:hanging="360"/>
      </w:pPr>
      <w:rPr>
        <w:rFonts w:hint="default" w:ascii="Courier New" w:hAnsi="Courier New" w:cs="Courier New"/>
      </w:rPr>
    </w:lvl>
    <w:lvl w:ilvl="2" w:tplc="9D3CA300" w:tentative="1">
      <w:start w:val="1"/>
      <w:numFmt w:val="bullet"/>
      <w:lvlText w:val=""/>
      <w:lvlJc w:val="left"/>
      <w:pPr>
        <w:ind w:left="2160" w:hanging="360"/>
      </w:pPr>
      <w:rPr>
        <w:rFonts w:hint="default" w:ascii="Wingdings" w:hAnsi="Wingdings"/>
      </w:rPr>
    </w:lvl>
    <w:lvl w:ilvl="3" w:tplc="B6404FD0" w:tentative="1">
      <w:start w:val="1"/>
      <w:numFmt w:val="bullet"/>
      <w:lvlText w:val=""/>
      <w:lvlJc w:val="left"/>
      <w:pPr>
        <w:ind w:left="2880" w:hanging="360"/>
      </w:pPr>
      <w:rPr>
        <w:rFonts w:hint="default" w:ascii="Symbol" w:hAnsi="Symbol"/>
      </w:rPr>
    </w:lvl>
    <w:lvl w:ilvl="4" w:tplc="30300158" w:tentative="1">
      <w:start w:val="1"/>
      <w:numFmt w:val="bullet"/>
      <w:lvlText w:val="o"/>
      <w:lvlJc w:val="left"/>
      <w:pPr>
        <w:ind w:left="3600" w:hanging="360"/>
      </w:pPr>
      <w:rPr>
        <w:rFonts w:hint="default" w:ascii="Courier New" w:hAnsi="Courier New" w:cs="Courier New"/>
      </w:rPr>
    </w:lvl>
    <w:lvl w:ilvl="5" w:tplc="D58CF37A" w:tentative="1">
      <w:start w:val="1"/>
      <w:numFmt w:val="bullet"/>
      <w:lvlText w:val=""/>
      <w:lvlJc w:val="left"/>
      <w:pPr>
        <w:ind w:left="4320" w:hanging="360"/>
      </w:pPr>
      <w:rPr>
        <w:rFonts w:hint="default" w:ascii="Wingdings" w:hAnsi="Wingdings"/>
      </w:rPr>
    </w:lvl>
    <w:lvl w:ilvl="6" w:tplc="33E8C842" w:tentative="1">
      <w:start w:val="1"/>
      <w:numFmt w:val="bullet"/>
      <w:lvlText w:val=""/>
      <w:lvlJc w:val="left"/>
      <w:pPr>
        <w:ind w:left="5040" w:hanging="360"/>
      </w:pPr>
      <w:rPr>
        <w:rFonts w:hint="default" w:ascii="Symbol" w:hAnsi="Symbol"/>
      </w:rPr>
    </w:lvl>
    <w:lvl w:ilvl="7" w:tplc="349CB8AC" w:tentative="1">
      <w:start w:val="1"/>
      <w:numFmt w:val="bullet"/>
      <w:lvlText w:val="o"/>
      <w:lvlJc w:val="left"/>
      <w:pPr>
        <w:ind w:left="5760" w:hanging="360"/>
      </w:pPr>
      <w:rPr>
        <w:rFonts w:hint="default" w:ascii="Courier New" w:hAnsi="Courier New" w:cs="Courier New"/>
      </w:rPr>
    </w:lvl>
    <w:lvl w:ilvl="8" w:tplc="0E6E14D4" w:tentative="1">
      <w:start w:val="1"/>
      <w:numFmt w:val="bullet"/>
      <w:lvlText w:val=""/>
      <w:lvlJc w:val="left"/>
      <w:pPr>
        <w:ind w:left="6480" w:hanging="360"/>
      </w:pPr>
      <w:rPr>
        <w:rFonts w:hint="default" w:ascii="Wingdings" w:hAnsi="Wingdings"/>
      </w:rPr>
    </w:lvl>
  </w:abstractNum>
  <w:abstractNum w:abstractNumId="13" w15:restartNumberingAfterBreak="0">
    <w:nsid w:val="75AF09ED"/>
    <w:multiLevelType w:val="hybridMultilevel"/>
    <w:tmpl w:val="33EC436C"/>
    <w:lvl w:ilvl="0" w:tplc="20F003E2">
      <w:start w:val="1"/>
      <w:numFmt w:val="decimal"/>
      <w:lvlText w:val="%1."/>
      <w:lvlJc w:val="left"/>
      <w:pPr>
        <w:ind w:left="720" w:hanging="360"/>
      </w:pPr>
      <w:rPr>
        <w:b/>
        <w:bCs/>
      </w:rPr>
    </w:lvl>
    <w:lvl w:ilvl="1" w:tplc="5D2CE286" w:tentative="1">
      <w:start w:val="1"/>
      <w:numFmt w:val="lowerLetter"/>
      <w:lvlText w:val="%2."/>
      <w:lvlJc w:val="left"/>
      <w:pPr>
        <w:ind w:left="1440" w:hanging="360"/>
      </w:pPr>
    </w:lvl>
    <w:lvl w:ilvl="2" w:tplc="F0C205F8" w:tentative="1">
      <w:start w:val="1"/>
      <w:numFmt w:val="lowerRoman"/>
      <w:lvlText w:val="%3."/>
      <w:lvlJc w:val="right"/>
      <w:pPr>
        <w:ind w:left="2160" w:hanging="180"/>
      </w:pPr>
    </w:lvl>
    <w:lvl w:ilvl="3" w:tplc="596CFEFC" w:tentative="1">
      <w:start w:val="1"/>
      <w:numFmt w:val="decimal"/>
      <w:lvlText w:val="%4."/>
      <w:lvlJc w:val="left"/>
      <w:pPr>
        <w:ind w:left="2880" w:hanging="360"/>
      </w:pPr>
    </w:lvl>
    <w:lvl w:ilvl="4" w:tplc="BFA8096E" w:tentative="1">
      <w:start w:val="1"/>
      <w:numFmt w:val="lowerLetter"/>
      <w:lvlText w:val="%5."/>
      <w:lvlJc w:val="left"/>
      <w:pPr>
        <w:ind w:left="3600" w:hanging="360"/>
      </w:pPr>
    </w:lvl>
    <w:lvl w:ilvl="5" w:tplc="33C4447A" w:tentative="1">
      <w:start w:val="1"/>
      <w:numFmt w:val="lowerRoman"/>
      <w:lvlText w:val="%6."/>
      <w:lvlJc w:val="right"/>
      <w:pPr>
        <w:ind w:left="4320" w:hanging="180"/>
      </w:pPr>
    </w:lvl>
    <w:lvl w:ilvl="6" w:tplc="4D506118" w:tentative="1">
      <w:start w:val="1"/>
      <w:numFmt w:val="decimal"/>
      <w:lvlText w:val="%7."/>
      <w:lvlJc w:val="left"/>
      <w:pPr>
        <w:ind w:left="5040" w:hanging="360"/>
      </w:pPr>
    </w:lvl>
    <w:lvl w:ilvl="7" w:tplc="527E2748" w:tentative="1">
      <w:start w:val="1"/>
      <w:numFmt w:val="lowerLetter"/>
      <w:lvlText w:val="%8."/>
      <w:lvlJc w:val="left"/>
      <w:pPr>
        <w:ind w:left="5760" w:hanging="360"/>
      </w:pPr>
    </w:lvl>
    <w:lvl w:ilvl="8" w:tplc="6A629D6E" w:tentative="1">
      <w:start w:val="1"/>
      <w:numFmt w:val="lowerRoman"/>
      <w:lvlText w:val="%9."/>
      <w:lvlJc w:val="right"/>
      <w:pPr>
        <w:ind w:left="6480" w:hanging="180"/>
      </w:pPr>
    </w:lvl>
  </w:abstractNum>
  <w:num w:numId="1" w16cid:durableId="1292396246">
    <w:abstractNumId w:val="8"/>
  </w:num>
  <w:num w:numId="2" w16cid:durableId="1380859116">
    <w:abstractNumId w:val="5"/>
  </w:num>
  <w:num w:numId="3" w16cid:durableId="953946759">
    <w:abstractNumId w:val="3"/>
  </w:num>
  <w:num w:numId="4" w16cid:durableId="525216372">
    <w:abstractNumId w:val="0"/>
  </w:num>
  <w:num w:numId="5" w16cid:durableId="1046221463">
    <w:abstractNumId w:val="13"/>
  </w:num>
  <w:num w:numId="6" w16cid:durableId="305860928">
    <w:abstractNumId w:val="9"/>
  </w:num>
  <w:num w:numId="7" w16cid:durableId="633097854">
    <w:abstractNumId w:val="4"/>
  </w:num>
  <w:num w:numId="8" w16cid:durableId="878126533">
    <w:abstractNumId w:val="12"/>
  </w:num>
  <w:num w:numId="9" w16cid:durableId="1474253877">
    <w:abstractNumId w:val="1"/>
  </w:num>
  <w:num w:numId="10" w16cid:durableId="713121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6562518">
    <w:abstractNumId w:val="7"/>
  </w:num>
  <w:num w:numId="12" w16cid:durableId="1253587797">
    <w:abstractNumId w:val="2"/>
  </w:num>
  <w:num w:numId="13" w16cid:durableId="1917863355">
    <w:abstractNumId w:val="10"/>
  </w:num>
  <w:num w:numId="14" w16cid:durableId="117160082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F6"/>
    <w:rsid w:val="00015731"/>
    <w:rsid w:val="00020B84"/>
    <w:rsid w:val="00031D78"/>
    <w:rsid w:val="000432FB"/>
    <w:rsid w:val="0004707D"/>
    <w:rsid w:val="000524BF"/>
    <w:rsid w:val="00054B18"/>
    <w:rsid w:val="00055CE3"/>
    <w:rsid w:val="000630FD"/>
    <w:rsid w:val="000868FB"/>
    <w:rsid w:val="00087EBA"/>
    <w:rsid w:val="000968DD"/>
    <w:rsid w:val="000B0155"/>
    <w:rsid w:val="000B1D27"/>
    <w:rsid w:val="000B4266"/>
    <w:rsid w:val="000C0196"/>
    <w:rsid w:val="000D333F"/>
    <w:rsid w:val="000F2362"/>
    <w:rsid w:val="000F2D6A"/>
    <w:rsid w:val="001245B7"/>
    <w:rsid w:val="0012482A"/>
    <w:rsid w:val="00131259"/>
    <w:rsid w:val="00134EEF"/>
    <w:rsid w:val="001411EC"/>
    <w:rsid w:val="00162C29"/>
    <w:rsid w:val="00171751"/>
    <w:rsid w:val="00192FAE"/>
    <w:rsid w:val="001A4617"/>
    <w:rsid w:val="001B2F3C"/>
    <w:rsid w:val="001B44A0"/>
    <w:rsid w:val="001C4438"/>
    <w:rsid w:val="00220083"/>
    <w:rsid w:val="002250FB"/>
    <w:rsid w:val="00241F16"/>
    <w:rsid w:val="002442C5"/>
    <w:rsid w:val="002478D8"/>
    <w:rsid w:val="0025116A"/>
    <w:rsid w:val="002607D2"/>
    <w:rsid w:val="00280B12"/>
    <w:rsid w:val="002841B6"/>
    <w:rsid w:val="002A20FF"/>
    <w:rsid w:val="002A4650"/>
    <w:rsid w:val="002B135C"/>
    <w:rsid w:val="002B4526"/>
    <w:rsid w:val="002C1686"/>
    <w:rsid w:val="002C77CE"/>
    <w:rsid w:val="002F2B28"/>
    <w:rsid w:val="002F5C89"/>
    <w:rsid w:val="00303C8D"/>
    <w:rsid w:val="00321998"/>
    <w:rsid w:val="00326480"/>
    <w:rsid w:val="0034434D"/>
    <w:rsid w:val="003455E9"/>
    <w:rsid w:val="00351BBD"/>
    <w:rsid w:val="00376912"/>
    <w:rsid w:val="00384D2A"/>
    <w:rsid w:val="00387F4A"/>
    <w:rsid w:val="003930A9"/>
    <w:rsid w:val="00393579"/>
    <w:rsid w:val="0039559A"/>
    <w:rsid w:val="003B3290"/>
    <w:rsid w:val="003D4322"/>
    <w:rsid w:val="003D63A3"/>
    <w:rsid w:val="003E5DE8"/>
    <w:rsid w:val="003F137C"/>
    <w:rsid w:val="004161A2"/>
    <w:rsid w:val="00431250"/>
    <w:rsid w:val="004355BB"/>
    <w:rsid w:val="004503F7"/>
    <w:rsid w:val="00454E2E"/>
    <w:rsid w:val="00456BB4"/>
    <w:rsid w:val="004577D4"/>
    <w:rsid w:val="00467118"/>
    <w:rsid w:val="00470B71"/>
    <w:rsid w:val="004749F3"/>
    <w:rsid w:val="004818DB"/>
    <w:rsid w:val="004852D7"/>
    <w:rsid w:val="0048567A"/>
    <w:rsid w:val="00487E01"/>
    <w:rsid w:val="00493F40"/>
    <w:rsid w:val="004D43BE"/>
    <w:rsid w:val="004F1EAB"/>
    <w:rsid w:val="0052362A"/>
    <w:rsid w:val="005577E2"/>
    <w:rsid w:val="005771DD"/>
    <w:rsid w:val="00583DDB"/>
    <w:rsid w:val="00592523"/>
    <w:rsid w:val="00594E19"/>
    <w:rsid w:val="005951F1"/>
    <w:rsid w:val="005B02E8"/>
    <w:rsid w:val="005B2FD9"/>
    <w:rsid w:val="005D2B25"/>
    <w:rsid w:val="005D3E01"/>
    <w:rsid w:val="005E3920"/>
    <w:rsid w:val="006008F4"/>
    <w:rsid w:val="00604E3B"/>
    <w:rsid w:val="00607E85"/>
    <w:rsid w:val="0061434A"/>
    <w:rsid w:val="006348B6"/>
    <w:rsid w:val="006362EE"/>
    <w:rsid w:val="0064055D"/>
    <w:rsid w:val="0064732E"/>
    <w:rsid w:val="00655FA4"/>
    <w:rsid w:val="00656C22"/>
    <w:rsid w:val="00657E10"/>
    <w:rsid w:val="00665432"/>
    <w:rsid w:val="00665E3A"/>
    <w:rsid w:val="0068506C"/>
    <w:rsid w:val="00686110"/>
    <w:rsid w:val="00686F69"/>
    <w:rsid w:val="006930A0"/>
    <w:rsid w:val="006A292A"/>
    <w:rsid w:val="006B2DF3"/>
    <w:rsid w:val="006B4B48"/>
    <w:rsid w:val="006C78E3"/>
    <w:rsid w:val="006C7B78"/>
    <w:rsid w:val="006D0AA5"/>
    <w:rsid w:val="006F0032"/>
    <w:rsid w:val="006F3EFD"/>
    <w:rsid w:val="00723278"/>
    <w:rsid w:val="007279C1"/>
    <w:rsid w:val="00732E18"/>
    <w:rsid w:val="00732E2A"/>
    <w:rsid w:val="007368A6"/>
    <w:rsid w:val="00747C71"/>
    <w:rsid w:val="00764A18"/>
    <w:rsid w:val="00772477"/>
    <w:rsid w:val="00777B69"/>
    <w:rsid w:val="0078731A"/>
    <w:rsid w:val="007941C6"/>
    <w:rsid w:val="007A6859"/>
    <w:rsid w:val="007A74D4"/>
    <w:rsid w:val="007B24EF"/>
    <w:rsid w:val="00817E31"/>
    <w:rsid w:val="00827D0D"/>
    <w:rsid w:val="00827ED4"/>
    <w:rsid w:val="00831F09"/>
    <w:rsid w:val="00843D1B"/>
    <w:rsid w:val="008715D3"/>
    <w:rsid w:val="008749F9"/>
    <w:rsid w:val="008833F6"/>
    <w:rsid w:val="00886122"/>
    <w:rsid w:val="0089792C"/>
    <w:rsid w:val="008A119E"/>
    <w:rsid w:val="008A361E"/>
    <w:rsid w:val="008A78EE"/>
    <w:rsid w:val="008B7801"/>
    <w:rsid w:val="008C4297"/>
    <w:rsid w:val="008C6A42"/>
    <w:rsid w:val="008C6F8B"/>
    <w:rsid w:val="008D0668"/>
    <w:rsid w:val="008D0838"/>
    <w:rsid w:val="008D0C23"/>
    <w:rsid w:val="008D66FE"/>
    <w:rsid w:val="008D78F8"/>
    <w:rsid w:val="00947F05"/>
    <w:rsid w:val="00952555"/>
    <w:rsid w:val="00956CF0"/>
    <w:rsid w:val="00967664"/>
    <w:rsid w:val="00971167"/>
    <w:rsid w:val="00974B2E"/>
    <w:rsid w:val="009831D8"/>
    <w:rsid w:val="00991449"/>
    <w:rsid w:val="00992567"/>
    <w:rsid w:val="009A5A15"/>
    <w:rsid w:val="009C0F01"/>
    <w:rsid w:val="009C346C"/>
    <w:rsid w:val="009D706B"/>
    <w:rsid w:val="00A0749E"/>
    <w:rsid w:val="00A16E60"/>
    <w:rsid w:val="00A206C9"/>
    <w:rsid w:val="00A25FF8"/>
    <w:rsid w:val="00A301FC"/>
    <w:rsid w:val="00A440C7"/>
    <w:rsid w:val="00A46352"/>
    <w:rsid w:val="00A5022C"/>
    <w:rsid w:val="00A531BE"/>
    <w:rsid w:val="00A6260F"/>
    <w:rsid w:val="00A71920"/>
    <w:rsid w:val="00A76B64"/>
    <w:rsid w:val="00A87FC8"/>
    <w:rsid w:val="00A95BEE"/>
    <w:rsid w:val="00A96546"/>
    <w:rsid w:val="00A9672E"/>
    <w:rsid w:val="00AB07FD"/>
    <w:rsid w:val="00AB1702"/>
    <w:rsid w:val="00AC0B42"/>
    <w:rsid w:val="00AD3E83"/>
    <w:rsid w:val="00AE1CBC"/>
    <w:rsid w:val="00AE393D"/>
    <w:rsid w:val="00B003AB"/>
    <w:rsid w:val="00B0059D"/>
    <w:rsid w:val="00B123F3"/>
    <w:rsid w:val="00B23F98"/>
    <w:rsid w:val="00B31AA8"/>
    <w:rsid w:val="00B32B66"/>
    <w:rsid w:val="00B344B4"/>
    <w:rsid w:val="00B413EB"/>
    <w:rsid w:val="00B44BE1"/>
    <w:rsid w:val="00B47439"/>
    <w:rsid w:val="00B57782"/>
    <w:rsid w:val="00B62C42"/>
    <w:rsid w:val="00B76A8D"/>
    <w:rsid w:val="00B8467F"/>
    <w:rsid w:val="00BA3EB2"/>
    <w:rsid w:val="00BB3BDE"/>
    <w:rsid w:val="00BC54D7"/>
    <w:rsid w:val="00BC7583"/>
    <w:rsid w:val="00BD2138"/>
    <w:rsid w:val="00BF27BA"/>
    <w:rsid w:val="00C1663F"/>
    <w:rsid w:val="00C30EC0"/>
    <w:rsid w:val="00C325BB"/>
    <w:rsid w:val="00C402D8"/>
    <w:rsid w:val="00C44FF7"/>
    <w:rsid w:val="00C4603C"/>
    <w:rsid w:val="00C46360"/>
    <w:rsid w:val="00C50FF3"/>
    <w:rsid w:val="00C52075"/>
    <w:rsid w:val="00C52A5F"/>
    <w:rsid w:val="00C7104D"/>
    <w:rsid w:val="00C74F0E"/>
    <w:rsid w:val="00C779F6"/>
    <w:rsid w:val="00C80501"/>
    <w:rsid w:val="00C82912"/>
    <w:rsid w:val="00C962EC"/>
    <w:rsid w:val="00CC71C7"/>
    <w:rsid w:val="00CD3109"/>
    <w:rsid w:val="00CD726A"/>
    <w:rsid w:val="00CF1407"/>
    <w:rsid w:val="00D27222"/>
    <w:rsid w:val="00D344FF"/>
    <w:rsid w:val="00D43CDC"/>
    <w:rsid w:val="00D54B3B"/>
    <w:rsid w:val="00D62182"/>
    <w:rsid w:val="00D71F4E"/>
    <w:rsid w:val="00D84ECF"/>
    <w:rsid w:val="00D92FF2"/>
    <w:rsid w:val="00D96CB8"/>
    <w:rsid w:val="00DA5EAE"/>
    <w:rsid w:val="00DB739D"/>
    <w:rsid w:val="00DD2212"/>
    <w:rsid w:val="00DD2FDB"/>
    <w:rsid w:val="00DE0AD8"/>
    <w:rsid w:val="00DE3426"/>
    <w:rsid w:val="00DF7E25"/>
    <w:rsid w:val="00E00C68"/>
    <w:rsid w:val="00E0497C"/>
    <w:rsid w:val="00E06E79"/>
    <w:rsid w:val="00E20EF9"/>
    <w:rsid w:val="00E4287C"/>
    <w:rsid w:val="00E46A17"/>
    <w:rsid w:val="00E7535E"/>
    <w:rsid w:val="00E76B35"/>
    <w:rsid w:val="00EA7726"/>
    <w:rsid w:val="00F00F11"/>
    <w:rsid w:val="00F118EC"/>
    <w:rsid w:val="00F17F11"/>
    <w:rsid w:val="00F473C3"/>
    <w:rsid w:val="00F60EC0"/>
    <w:rsid w:val="00F61163"/>
    <w:rsid w:val="00F66236"/>
    <w:rsid w:val="00F747AB"/>
    <w:rsid w:val="00F834EF"/>
    <w:rsid w:val="00F86719"/>
    <w:rsid w:val="00F90EEA"/>
    <w:rsid w:val="00F96D79"/>
    <w:rsid w:val="00F96DE7"/>
    <w:rsid w:val="00F97884"/>
    <w:rsid w:val="00FA69A3"/>
    <w:rsid w:val="00FB0F5F"/>
    <w:rsid w:val="00FB2CC7"/>
    <w:rsid w:val="00FC0921"/>
    <w:rsid w:val="00FC1597"/>
    <w:rsid w:val="00FC3DC2"/>
    <w:rsid w:val="00FE0BA6"/>
    <w:rsid w:val="00FE7E5E"/>
    <w:rsid w:val="3CA02277"/>
    <w:rsid w:val="6604F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6A08B94"/>
  <w15:chartTrackingRefBased/>
  <w15:docId w15:val="{8C2C326C-938A-470F-B1F6-A2971DD5F7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833F6"/>
    <w:pPr>
      <w:keepNext/>
      <w:spacing w:before="240" w:after="60"/>
      <w:outlineLvl w:val="0"/>
    </w:pPr>
    <w:rPr>
      <w:rFonts w:ascii="Myriad Pro" w:hAnsi="Myriad Pro" w:eastAsia="Times New Roman" w:cs="Arial"/>
      <w:bCs/>
      <w:caps/>
      <w:color w:val="CF112B"/>
      <w:kern w:val="32"/>
      <w:sz w:val="40"/>
      <w:szCs w:val="32"/>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833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8833F6"/>
    <w:rPr>
      <w:rFonts w:ascii="Myriad Pro" w:hAnsi="Myriad Pro" w:eastAsia="Times New Roman" w:cs="Arial"/>
      <w:bCs/>
      <w:caps/>
      <w:color w:val="CF112B"/>
      <w:kern w:val="32"/>
      <w:sz w:val="40"/>
      <w:szCs w:val="32"/>
      <w:lang w:eastAsia="en-GB"/>
    </w:rPr>
  </w:style>
  <w:style w:type="paragraph" w:styleId="BodyText3">
    <w:name w:val="Body Text 3"/>
    <w:basedOn w:val="Normal"/>
    <w:link w:val="BodyText3Char"/>
    <w:rsid w:val="008833F6"/>
    <w:pPr>
      <w:spacing w:after="120"/>
    </w:pPr>
    <w:rPr>
      <w:rFonts w:ascii="Times New Roman" w:hAnsi="Times New Roman" w:eastAsia="Times New Roman" w:cs="Times New Roman"/>
      <w:sz w:val="16"/>
      <w:szCs w:val="16"/>
      <w:lang w:val="en-US"/>
    </w:rPr>
  </w:style>
  <w:style w:type="character" w:styleId="BodyText3Char" w:customStyle="1">
    <w:name w:val="Body Text 3 Char"/>
    <w:basedOn w:val="DefaultParagraphFont"/>
    <w:link w:val="BodyText3"/>
    <w:rsid w:val="008833F6"/>
    <w:rPr>
      <w:rFonts w:ascii="Times New Roman" w:hAnsi="Times New Roman" w:eastAsia="Times New Roman" w:cs="Times New Roman"/>
      <w:sz w:val="16"/>
      <w:szCs w:val="16"/>
      <w:lang w:val="en-US"/>
    </w:rPr>
  </w:style>
  <w:style w:type="character" w:styleId="Hyperlink">
    <w:name w:val="Hyperlink"/>
    <w:basedOn w:val="DefaultParagraphFont"/>
    <w:rsid w:val="00657E10"/>
    <w:rPr>
      <w:color w:val="C00000"/>
      <w:u w:val="single"/>
    </w:rPr>
  </w:style>
  <w:style w:type="character" w:styleId="FollowedHyperlink">
    <w:name w:val="FollowedHyperlink"/>
    <w:basedOn w:val="DefaultParagraphFont"/>
    <w:uiPriority w:val="99"/>
    <w:semiHidden/>
    <w:unhideWhenUsed/>
    <w:rsid w:val="008833F6"/>
    <w:rPr>
      <w:color w:val="954F72" w:themeColor="followedHyperlink"/>
      <w:u w:val="single"/>
    </w:rPr>
  </w:style>
  <w:style w:type="paragraph" w:styleId="NormalWeb">
    <w:name w:val="Normal (Web)"/>
    <w:basedOn w:val="Normal"/>
    <w:uiPriority w:val="99"/>
    <w:unhideWhenUsed/>
    <w:rsid w:val="008833F6"/>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220083"/>
    <w:pPr>
      <w:tabs>
        <w:tab w:val="center" w:pos="4513"/>
        <w:tab w:val="right" w:pos="9026"/>
      </w:tabs>
    </w:pPr>
  </w:style>
  <w:style w:type="character" w:styleId="HeaderChar" w:customStyle="1">
    <w:name w:val="Header Char"/>
    <w:basedOn w:val="DefaultParagraphFont"/>
    <w:link w:val="Header"/>
    <w:uiPriority w:val="99"/>
    <w:rsid w:val="00220083"/>
  </w:style>
  <w:style w:type="paragraph" w:styleId="Footer">
    <w:name w:val="footer"/>
    <w:basedOn w:val="Normal"/>
    <w:link w:val="FooterChar"/>
    <w:unhideWhenUsed/>
    <w:rsid w:val="00220083"/>
    <w:pPr>
      <w:tabs>
        <w:tab w:val="center" w:pos="4513"/>
        <w:tab w:val="right" w:pos="9026"/>
      </w:tabs>
    </w:pPr>
  </w:style>
  <w:style w:type="character" w:styleId="FooterChar" w:customStyle="1">
    <w:name w:val="Footer Char"/>
    <w:basedOn w:val="DefaultParagraphFont"/>
    <w:link w:val="Footer"/>
    <w:uiPriority w:val="99"/>
    <w:rsid w:val="00220083"/>
  </w:style>
  <w:style w:type="paragraph" w:styleId="ListParagraph">
    <w:name w:val="List Paragraph"/>
    <w:basedOn w:val="Normal"/>
    <w:uiPriority w:val="34"/>
    <w:qFormat/>
    <w:rsid w:val="00192FAE"/>
    <w:pPr>
      <w:ind w:left="720"/>
      <w:contextualSpacing/>
    </w:pPr>
    <w:rPr>
      <w:rFonts w:ascii="Calibri" w:hAnsi="Calibri" w:eastAsia="Times New Roman" w:cs="Arial"/>
      <w:lang w:eastAsia="en-GB"/>
    </w:rPr>
  </w:style>
  <w:style w:type="paragraph" w:styleId="BodyTextIndent">
    <w:name w:val="Body Text Indent"/>
    <w:basedOn w:val="Normal"/>
    <w:link w:val="BodyTextIndentChar"/>
    <w:uiPriority w:val="99"/>
    <w:semiHidden/>
    <w:unhideWhenUsed/>
    <w:rsid w:val="00192FAE"/>
    <w:pPr>
      <w:spacing w:after="120"/>
      <w:ind w:left="283"/>
    </w:pPr>
  </w:style>
  <w:style w:type="character" w:styleId="BodyTextIndentChar" w:customStyle="1">
    <w:name w:val="Body Text Indent Char"/>
    <w:basedOn w:val="DefaultParagraphFont"/>
    <w:link w:val="BodyTextIndent"/>
    <w:uiPriority w:val="99"/>
    <w:semiHidden/>
    <w:rsid w:val="00192FAE"/>
  </w:style>
  <w:style w:type="paragraph" w:styleId="BodyText">
    <w:name w:val="Body Text"/>
    <w:basedOn w:val="Normal"/>
    <w:link w:val="BodyTextChar"/>
    <w:uiPriority w:val="99"/>
    <w:semiHidden/>
    <w:unhideWhenUsed/>
    <w:rsid w:val="00192FAE"/>
    <w:pPr>
      <w:spacing w:after="120"/>
    </w:pPr>
  </w:style>
  <w:style w:type="character" w:styleId="BodyTextChar" w:customStyle="1">
    <w:name w:val="Body Text Char"/>
    <w:basedOn w:val="DefaultParagraphFont"/>
    <w:link w:val="BodyText"/>
    <w:uiPriority w:val="99"/>
    <w:semiHidden/>
    <w:rsid w:val="00192FAE"/>
  </w:style>
  <w:style w:type="paragraph" w:styleId="Title">
    <w:name w:val="Title"/>
    <w:basedOn w:val="Normal"/>
    <w:link w:val="TitleChar"/>
    <w:qFormat/>
    <w:rsid w:val="00192FAE"/>
    <w:pPr>
      <w:jc w:val="center"/>
    </w:pPr>
    <w:rPr>
      <w:rFonts w:ascii="Times New Roman" w:hAnsi="Times New Roman" w:eastAsia="Times New Roman" w:cs="Times New Roman"/>
      <w:b/>
      <w:bCs/>
      <w:szCs w:val="20"/>
      <w:lang w:val="en-US"/>
    </w:rPr>
  </w:style>
  <w:style w:type="character" w:styleId="TitleChar" w:customStyle="1">
    <w:name w:val="Title Char"/>
    <w:basedOn w:val="DefaultParagraphFont"/>
    <w:link w:val="Title"/>
    <w:rsid w:val="00192FAE"/>
    <w:rPr>
      <w:rFonts w:ascii="Times New Roman" w:hAnsi="Times New Roman" w:eastAsia="Times New Roman" w:cs="Times New Roman"/>
      <w:b/>
      <w:bCs/>
      <w:szCs w:val="20"/>
      <w:lang w:val="en-US"/>
    </w:rPr>
  </w:style>
  <w:style w:type="paragraph" w:styleId="Default" w:customStyle="1">
    <w:name w:val="Default"/>
    <w:rsid w:val="005D3E0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90583">
      <w:bodyDiv w:val="1"/>
      <w:marLeft w:val="0"/>
      <w:marRight w:val="0"/>
      <w:marTop w:val="0"/>
      <w:marBottom w:val="0"/>
      <w:divBdr>
        <w:top w:val="none" w:sz="0" w:space="0" w:color="auto"/>
        <w:left w:val="none" w:sz="0" w:space="0" w:color="auto"/>
        <w:bottom w:val="none" w:sz="0" w:space="0" w:color="auto"/>
        <w:right w:val="none" w:sz="0" w:space="0" w:color="auto"/>
      </w:divBdr>
    </w:div>
    <w:div w:id="460080630">
      <w:bodyDiv w:val="1"/>
      <w:marLeft w:val="0"/>
      <w:marRight w:val="0"/>
      <w:marTop w:val="0"/>
      <w:marBottom w:val="0"/>
      <w:divBdr>
        <w:top w:val="none" w:sz="0" w:space="0" w:color="auto"/>
        <w:left w:val="none" w:sz="0" w:space="0" w:color="auto"/>
        <w:bottom w:val="none" w:sz="0" w:space="0" w:color="auto"/>
        <w:right w:val="none" w:sz="0" w:space="0" w:color="auto"/>
      </w:divBdr>
    </w:div>
    <w:div w:id="483550580">
      <w:bodyDiv w:val="1"/>
      <w:marLeft w:val="0"/>
      <w:marRight w:val="0"/>
      <w:marTop w:val="0"/>
      <w:marBottom w:val="0"/>
      <w:divBdr>
        <w:top w:val="none" w:sz="0" w:space="0" w:color="auto"/>
        <w:left w:val="none" w:sz="0" w:space="0" w:color="auto"/>
        <w:bottom w:val="none" w:sz="0" w:space="0" w:color="auto"/>
        <w:right w:val="none" w:sz="0" w:space="0" w:color="auto"/>
      </w:divBdr>
    </w:div>
    <w:div w:id="510337357">
      <w:bodyDiv w:val="1"/>
      <w:marLeft w:val="0"/>
      <w:marRight w:val="0"/>
      <w:marTop w:val="0"/>
      <w:marBottom w:val="0"/>
      <w:divBdr>
        <w:top w:val="none" w:sz="0" w:space="0" w:color="auto"/>
        <w:left w:val="none" w:sz="0" w:space="0" w:color="auto"/>
        <w:bottom w:val="none" w:sz="0" w:space="0" w:color="auto"/>
        <w:right w:val="none" w:sz="0" w:space="0" w:color="auto"/>
      </w:divBdr>
    </w:div>
    <w:div w:id="516698875">
      <w:bodyDiv w:val="1"/>
      <w:marLeft w:val="0"/>
      <w:marRight w:val="0"/>
      <w:marTop w:val="0"/>
      <w:marBottom w:val="0"/>
      <w:divBdr>
        <w:top w:val="none" w:sz="0" w:space="0" w:color="auto"/>
        <w:left w:val="none" w:sz="0" w:space="0" w:color="auto"/>
        <w:bottom w:val="none" w:sz="0" w:space="0" w:color="auto"/>
        <w:right w:val="none" w:sz="0" w:space="0" w:color="auto"/>
      </w:divBdr>
    </w:div>
    <w:div w:id="533075026">
      <w:bodyDiv w:val="1"/>
      <w:marLeft w:val="0"/>
      <w:marRight w:val="0"/>
      <w:marTop w:val="0"/>
      <w:marBottom w:val="0"/>
      <w:divBdr>
        <w:top w:val="none" w:sz="0" w:space="0" w:color="auto"/>
        <w:left w:val="none" w:sz="0" w:space="0" w:color="auto"/>
        <w:bottom w:val="none" w:sz="0" w:space="0" w:color="auto"/>
        <w:right w:val="none" w:sz="0" w:space="0" w:color="auto"/>
      </w:divBdr>
      <w:divsChild>
        <w:div w:id="1425765842">
          <w:marLeft w:val="360"/>
          <w:marRight w:val="0"/>
          <w:marTop w:val="0"/>
          <w:marBottom w:val="0"/>
          <w:divBdr>
            <w:top w:val="none" w:sz="0" w:space="0" w:color="auto"/>
            <w:left w:val="none" w:sz="0" w:space="0" w:color="auto"/>
            <w:bottom w:val="none" w:sz="0" w:space="0" w:color="auto"/>
            <w:right w:val="none" w:sz="0" w:space="0" w:color="auto"/>
          </w:divBdr>
        </w:div>
        <w:div w:id="1571234304">
          <w:marLeft w:val="360"/>
          <w:marRight w:val="0"/>
          <w:marTop w:val="0"/>
          <w:marBottom w:val="0"/>
          <w:divBdr>
            <w:top w:val="none" w:sz="0" w:space="0" w:color="auto"/>
            <w:left w:val="none" w:sz="0" w:space="0" w:color="auto"/>
            <w:bottom w:val="none" w:sz="0" w:space="0" w:color="auto"/>
            <w:right w:val="none" w:sz="0" w:space="0" w:color="auto"/>
          </w:divBdr>
        </w:div>
        <w:div w:id="212928166">
          <w:marLeft w:val="360"/>
          <w:marRight w:val="0"/>
          <w:marTop w:val="0"/>
          <w:marBottom w:val="0"/>
          <w:divBdr>
            <w:top w:val="none" w:sz="0" w:space="0" w:color="auto"/>
            <w:left w:val="none" w:sz="0" w:space="0" w:color="auto"/>
            <w:bottom w:val="none" w:sz="0" w:space="0" w:color="auto"/>
            <w:right w:val="none" w:sz="0" w:space="0" w:color="auto"/>
          </w:divBdr>
        </w:div>
        <w:div w:id="1195197806">
          <w:marLeft w:val="360"/>
          <w:marRight w:val="0"/>
          <w:marTop w:val="0"/>
          <w:marBottom w:val="0"/>
          <w:divBdr>
            <w:top w:val="none" w:sz="0" w:space="0" w:color="auto"/>
            <w:left w:val="none" w:sz="0" w:space="0" w:color="auto"/>
            <w:bottom w:val="none" w:sz="0" w:space="0" w:color="auto"/>
            <w:right w:val="none" w:sz="0" w:space="0" w:color="auto"/>
          </w:divBdr>
        </w:div>
      </w:divsChild>
    </w:div>
    <w:div w:id="1500736404">
      <w:bodyDiv w:val="1"/>
      <w:marLeft w:val="0"/>
      <w:marRight w:val="0"/>
      <w:marTop w:val="0"/>
      <w:marBottom w:val="0"/>
      <w:divBdr>
        <w:top w:val="none" w:sz="0" w:space="0" w:color="auto"/>
        <w:left w:val="none" w:sz="0" w:space="0" w:color="auto"/>
        <w:bottom w:val="none" w:sz="0" w:space="0" w:color="auto"/>
        <w:right w:val="none" w:sz="0" w:space="0" w:color="auto"/>
      </w:divBdr>
      <w:divsChild>
        <w:div w:id="536699727">
          <w:marLeft w:val="274"/>
          <w:marRight w:val="0"/>
          <w:marTop w:val="0"/>
          <w:marBottom w:val="0"/>
          <w:divBdr>
            <w:top w:val="none" w:sz="0" w:space="0" w:color="auto"/>
            <w:left w:val="none" w:sz="0" w:space="0" w:color="auto"/>
            <w:bottom w:val="none" w:sz="0" w:space="0" w:color="auto"/>
            <w:right w:val="none" w:sz="0" w:space="0" w:color="auto"/>
          </w:divBdr>
        </w:div>
        <w:div w:id="2055687623">
          <w:marLeft w:val="274"/>
          <w:marRight w:val="0"/>
          <w:marTop w:val="0"/>
          <w:marBottom w:val="0"/>
          <w:divBdr>
            <w:top w:val="none" w:sz="0" w:space="0" w:color="auto"/>
            <w:left w:val="none" w:sz="0" w:space="0" w:color="auto"/>
            <w:bottom w:val="none" w:sz="0" w:space="0" w:color="auto"/>
            <w:right w:val="none" w:sz="0" w:space="0" w:color="auto"/>
          </w:divBdr>
        </w:div>
        <w:div w:id="1411732915">
          <w:marLeft w:val="274"/>
          <w:marRight w:val="0"/>
          <w:marTop w:val="0"/>
          <w:marBottom w:val="0"/>
          <w:divBdr>
            <w:top w:val="none" w:sz="0" w:space="0" w:color="auto"/>
            <w:left w:val="none" w:sz="0" w:space="0" w:color="auto"/>
            <w:bottom w:val="none" w:sz="0" w:space="0" w:color="auto"/>
            <w:right w:val="none" w:sz="0" w:space="0" w:color="auto"/>
          </w:divBdr>
        </w:div>
      </w:divsChild>
    </w:div>
    <w:div w:id="1927616883">
      <w:bodyDiv w:val="1"/>
      <w:marLeft w:val="0"/>
      <w:marRight w:val="0"/>
      <w:marTop w:val="0"/>
      <w:marBottom w:val="0"/>
      <w:divBdr>
        <w:top w:val="none" w:sz="0" w:space="0" w:color="auto"/>
        <w:left w:val="none" w:sz="0" w:space="0" w:color="auto"/>
        <w:bottom w:val="none" w:sz="0" w:space="0" w:color="auto"/>
        <w:right w:val="none" w:sz="0" w:space="0" w:color="auto"/>
      </w:divBdr>
      <w:divsChild>
        <w:div w:id="1710451898">
          <w:marLeft w:val="360"/>
          <w:marRight w:val="0"/>
          <w:marTop w:val="0"/>
          <w:marBottom w:val="0"/>
          <w:divBdr>
            <w:top w:val="none" w:sz="0" w:space="0" w:color="auto"/>
            <w:left w:val="none" w:sz="0" w:space="0" w:color="auto"/>
            <w:bottom w:val="none" w:sz="0" w:space="0" w:color="auto"/>
            <w:right w:val="none" w:sz="0" w:space="0" w:color="auto"/>
          </w:divBdr>
        </w:div>
        <w:div w:id="584263710">
          <w:marLeft w:val="360"/>
          <w:marRight w:val="0"/>
          <w:marTop w:val="0"/>
          <w:marBottom w:val="0"/>
          <w:divBdr>
            <w:top w:val="none" w:sz="0" w:space="0" w:color="auto"/>
            <w:left w:val="none" w:sz="0" w:space="0" w:color="auto"/>
            <w:bottom w:val="none" w:sz="0" w:space="0" w:color="auto"/>
            <w:right w:val="none" w:sz="0" w:space="0" w:color="auto"/>
          </w:divBdr>
        </w:div>
        <w:div w:id="918487250">
          <w:marLeft w:val="360"/>
          <w:marRight w:val="0"/>
          <w:marTop w:val="0"/>
          <w:marBottom w:val="0"/>
          <w:divBdr>
            <w:top w:val="none" w:sz="0" w:space="0" w:color="auto"/>
            <w:left w:val="none" w:sz="0" w:space="0" w:color="auto"/>
            <w:bottom w:val="none" w:sz="0" w:space="0" w:color="auto"/>
            <w:right w:val="none" w:sz="0" w:space="0" w:color="auto"/>
          </w:divBdr>
        </w:div>
        <w:div w:id="918713065">
          <w:marLeft w:val="360"/>
          <w:marRight w:val="0"/>
          <w:marTop w:val="0"/>
          <w:marBottom w:val="0"/>
          <w:divBdr>
            <w:top w:val="none" w:sz="0" w:space="0" w:color="auto"/>
            <w:left w:val="none" w:sz="0" w:space="0" w:color="auto"/>
            <w:bottom w:val="none" w:sz="0" w:space="0" w:color="auto"/>
            <w:right w:val="none" w:sz="0" w:space="0" w:color="auto"/>
          </w:divBdr>
        </w:div>
        <w:div w:id="546070865">
          <w:marLeft w:val="360"/>
          <w:marRight w:val="0"/>
          <w:marTop w:val="0"/>
          <w:marBottom w:val="0"/>
          <w:divBdr>
            <w:top w:val="none" w:sz="0" w:space="0" w:color="auto"/>
            <w:left w:val="none" w:sz="0" w:space="0" w:color="auto"/>
            <w:bottom w:val="none" w:sz="0" w:space="0" w:color="auto"/>
            <w:right w:val="none" w:sz="0" w:space="0" w:color="auto"/>
          </w:divBdr>
        </w:div>
        <w:div w:id="1395741244">
          <w:marLeft w:val="360"/>
          <w:marRight w:val="0"/>
          <w:marTop w:val="0"/>
          <w:marBottom w:val="0"/>
          <w:divBdr>
            <w:top w:val="none" w:sz="0" w:space="0" w:color="auto"/>
            <w:left w:val="none" w:sz="0" w:space="0" w:color="auto"/>
            <w:bottom w:val="none" w:sz="0" w:space="0" w:color="auto"/>
            <w:right w:val="none" w:sz="0" w:space="0" w:color="auto"/>
          </w:divBdr>
        </w:div>
        <w:div w:id="1703482117">
          <w:marLeft w:val="360"/>
          <w:marRight w:val="0"/>
          <w:marTop w:val="0"/>
          <w:marBottom w:val="0"/>
          <w:divBdr>
            <w:top w:val="none" w:sz="0" w:space="0" w:color="auto"/>
            <w:left w:val="none" w:sz="0" w:space="0" w:color="auto"/>
            <w:bottom w:val="none" w:sz="0" w:space="0" w:color="auto"/>
            <w:right w:val="none" w:sz="0" w:space="0" w:color="auto"/>
          </w:divBdr>
        </w:div>
        <w:div w:id="1611471317">
          <w:marLeft w:val="360"/>
          <w:marRight w:val="0"/>
          <w:marTop w:val="0"/>
          <w:marBottom w:val="0"/>
          <w:divBdr>
            <w:top w:val="none" w:sz="0" w:space="0" w:color="auto"/>
            <w:left w:val="none" w:sz="0" w:space="0" w:color="auto"/>
            <w:bottom w:val="none" w:sz="0" w:space="0" w:color="auto"/>
            <w:right w:val="none" w:sz="0" w:space="0" w:color="auto"/>
          </w:divBdr>
        </w:div>
        <w:div w:id="103884782">
          <w:marLeft w:val="360"/>
          <w:marRight w:val="0"/>
          <w:marTop w:val="0"/>
          <w:marBottom w:val="0"/>
          <w:divBdr>
            <w:top w:val="none" w:sz="0" w:space="0" w:color="auto"/>
            <w:left w:val="none" w:sz="0" w:space="0" w:color="auto"/>
            <w:bottom w:val="none" w:sz="0" w:space="0" w:color="auto"/>
            <w:right w:val="none" w:sz="0" w:space="0" w:color="auto"/>
          </w:divBdr>
        </w:div>
      </w:divsChild>
    </w:div>
    <w:div w:id="201603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mailto:cathy.laird@winchester.anglican.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0" ma:contentTypeDescription="Create a new document." ma:contentTypeScope="" ma:versionID="8d096c8082200ccb7c8b5e52dd96c17a">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296aefae72b350a89e94a2bb32793a1"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EC8A5-A5C8-4D41-8C6E-2CF1AA91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2F776-9ADE-4774-8694-D563BD0943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6B4DB-B29D-4AE6-B899-491BAD928D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Littlewood</dc:creator>
  <keywords/>
  <lastModifiedBy>Jayne Tarry</lastModifiedBy>
  <revision>32</revision>
  <lastPrinted>2024-06-06T16:32:00.0000000Z</lastPrinted>
  <dcterms:created xsi:type="dcterms:W3CDTF">2024-11-15T09:41:00.0000000Z</dcterms:created>
  <dcterms:modified xsi:type="dcterms:W3CDTF">2024-11-15T10:43:25.8768818Z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010021{"F":2,"I":"3B77-813F-EC6B-EB45"}</vt:lpwstr>
  </property>
  <property fmtid="{D5CDD505-2E9C-101B-9397-08002B2CF9AE}" pid="3" name="ContentTypeId">
    <vt:lpwstr>0x0101003C039752084F974F8A936374EF80F060</vt:lpwstr>
  </property>
  <property fmtid="{D5CDD505-2E9C-101B-9397-08002B2CF9AE}" pid="4" name="Order">
    <vt:r8>290400</vt:r8>
  </property>
</Properties>
</file>