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35D2E" w14:textId="77777777" w:rsidR="001A599A" w:rsidRDefault="00000000">
      <w:pPr>
        <w:spacing w:before="120" w:after="120"/>
        <w:jc w:val="center"/>
      </w:pPr>
      <w:r>
        <w:rPr>
          <w:noProof/>
        </w:rPr>
        <w:drawing>
          <wp:anchor distT="0" distB="0" distL="114300" distR="114300" simplePos="0" relativeHeight="251658240" behindDoc="0" locked="0" layoutInCell="1" allowOverlap="1" wp14:anchorId="38AA39C1" wp14:editId="757678ED">
            <wp:simplePos x="0" y="0"/>
            <wp:positionH relativeFrom="page">
              <wp:posOffset>0</wp:posOffset>
            </wp:positionH>
            <wp:positionV relativeFrom="page">
              <wp:posOffset>0</wp:posOffset>
            </wp:positionV>
            <wp:extent cx="7562850" cy="2268855"/>
            <wp:effectExtent l="0" t="0" r="0" b="0"/>
            <wp:wrapTopAndBottom/>
            <wp:docPr id="774146690" name="Drawing 0" descr="10d0bfe00-4d85-4f56-b607-e1e4900743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0d0bfe00-4d85-4f56-b607-e1e4900743bd.png"/>
                    <pic:cNvPicPr>
                      <a:picLocks noChangeAspect="1"/>
                    </pic:cNvPicPr>
                  </pic:nvPicPr>
                  <pic:blipFill>
                    <a:blip r:embed="rId5"/>
                    <a:stretch>
                      <a:fillRect/>
                    </a:stretch>
                  </pic:blipFill>
                  <pic:spPr>
                    <a:xfrm>
                      <a:off x="0" y="0"/>
                      <a:ext cx="7562850" cy="2268855"/>
                    </a:xfrm>
                    <a:prstGeom prst="rect">
                      <a:avLst/>
                    </a:prstGeom>
                  </pic:spPr>
                </pic:pic>
              </a:graphicData>
            </a:graphic>
          </wp:anchor>
        </w:drawing>
      </w:r>
    </w:p>
    <w:p w14:paraId="425A908B" w14:textId="77777777" w:rsidR="001A599A" w:rsidRDefault="00000000">
      <w:pPr>
        <w:spacing w:before="120" w:after="120" w:line="336" w:lineRule="auto"/>
      </w:pPr>
      <w:r>
        <w:rPr>
          <w:rFonts w:ascii="Marcellus" w:eastAsia="Marcellus" w:hAnsi="Marcellus" w:cs="Marcellus"/>
          <w:color w:val="000000"/>
          <w:spacing w:val="-45"/>
          <w:sz w:val="70"/>
          <w:szCs w:val="70"/>
        </w:rPr>
        <w:t xml:space="preserve">Overview </w:t>
      </w:r>
    </w:p>
    <w:tbl>
      <w:tblPr>
        <w:tblW w:w="9030" w:type="dxa"/>
        <w:tblInd w:w="180" w:type="dxa"/>
        <w:tblBorders>
          <w:top w:val="none" w:sz="0" w:space="0" w:color="DBDBDB"/>
          <w:left w:val="none" w:sz="0" w:space="0" w:color="DBDBDB"/>
          <w:bottom w:val="none" w:sz="0" w:space="0" w:color="DBDBDB"/>
          <w:right w:val="none" w:sz="0" w:space="0" w:color="DBDBDB"/>
          <w:insideH w:val="none" w:sz="0" w:space="0" w:color="DBDBDB"/>
          <w:insideV w:val="none" w:sz="0" w:space="0" w:color="DBDBDB"/>
        </w:tblBorders>
        <w:tblCellMar>
          <w:left w:w="10" w:type="dxa"/>
          <w:right w:w="10" w:type="dxa"/>
        </w:tblCellMar>
        <w:tblLook w:val="0000" w:firstRow="0" w:lastRow="0" w:firstColumn="0" w:lastColumn="0" w:noHBand="0" w:noVBand="0"/>
      </w:tblPr>
      <w:tblGrid>
        <w:gridCol w:w="1944"/>
        <w:gridCol w:w="7086"/>
      </w:tblGrid>
      <w:tr w:rsidR="001A599A" w14:paraId="2EC7E78D" w14:textId="77777777" w:rsidTr="00472954">
        <w:trPr>
          <w:trHeight w:val="1406"/>
        </w:trPr>
        <w:tc>
          <w:tcPr>
            <w:tcW w:w="1944" w:type="dxa"/>
            <w:tcBorders>
              <w:top w:val="single" w:sz="12" w:space="0" w:color="000000"/>
              <w:bottom w:val="single" w:sz="12" w:space="0" w:color="000000"/>
            </w:tcBorders>
            <w:shd w:val="clear" w:color="auto" w:fill="FDF9F1"/>
            <w:tcMar>
              <w:top w:w="180" w:type="dxa"/>
              <w:left w:w="180" w:type="dxa"/>
              <w:bottom w:w="180" w:type="dxa"/>
              <w:right w:w="180" w:type="dxa"/>
            </w:tcMar>
          </w:tcPr>
          <w:p w14:paraId="2767EE61" w14:textId="77777777" w:rsidR="001A599A" w:rsidRDefault="00000000">
            <w:pPr>
              <w:spacing w:before="120" w:after="120" w:line="336" w:lineRule="auto"/>
            </w:pPr>
            <w:r>
              <w:rPr>
                <w:rFonts w:ascii="Marcellus" w:eastAsia="Marcellus" w:hAnsi="Marcellus" w:cs="Marcellus"/>
                <w:i/>
                <w:iCs/>
                <w:color w:val="000000"/>
              </w:rPr>
              <w:t xml:space="preserve">Employer </w:t>
            </w:r>
          </w:p>
          <w:p w14:paraId="5930B676" w14:textId="77777777" w:rsidR="001A599A" w:rsidRDefault="00000000">
            <w:pPr>
              <w:spacing w:before="120" w:after="120" w:line="336" w:lineRule="auto"/>
            </w:pPr>
            <w:r>
              <w:rPr>
                <w:rFonts w:ascii="Marcellus" w:eastAsia="Marcellus" w:hAnsi="Marcellus" w:cs="Marcellus"/>
                <w:i/>
                <w:iCs/>
                <w:color w:val="000000"/>
              </w:rPr>
              <w:t xml:space="preserve">Line manager </w:t>
            </w:r>
          </w:p>
          <w:p w14:paraId="3CD4A1B0" w14:textId="77777777" w:rsidR="001A599A" w:rsidRDefault="00000000">
            <w:pPr>
              <w:spacing w:before="120" w:after="120" w:line="336" w:lineRule="auto"/>
            </w:pPr>
            <w:r>
              <w:rPr>
                <w:rFonts w:ascii="Marcellus" w:eastAsia="Marcellus" w:hAnsi="Marcellus" w:cs="Marcellus"/>
                <w:i/>
                <w:iCs/>
                <w:color w:val="000000"/>
              </w:rPr>
              <w:t xml:space="preserve"> </w:t>
            </w:r>
          </w:p>
        </w:tc>
        <w:tc>
          <w:tcPr>
            <w:tcW w:w="7085" w:type="dxa"/>
            <w:tcBorders>
              <w:top w:val="single" w:sz="6" w:space="0" w:color="000000"/>
              <w:bottom w:val="single" w:sz="6" w:space="0" w:color="000000"/>
            </w:tcBorders>
            <w:tcMar>
              <w:top w:w="180" w:type="dxa"/>
              <w:left w:w="180" w:type="dxa"/>
              <w:bottom w:w="180" w:type="dxa"/>
              <w:right w:w="180" w:type="dxa"/>
            </w:tcMar>
          </w:tcPr>
          <w:p w14:paraId="444BA817" w14:textId="77777777" w:rsidR="001A599A" w:rsidRDefault="00000000">
            <w:pPr>
              <w:spacing w:before="120" w:after="120" w:line="336" w:lineRule="auto"/>
            </w:pPr>
            <w:r>
              <w:rPr>
                <w:rFonts w:ascii="Marcellus" w:eastAsia="Marcellus" w:hAnsi="Marcellus" w:cs="Marcellus"/>
                <w:color w:val="000000"/>
              </w:rPr>
              <w:t xml:space="preserve">Parochial Church Council (PCC) of St Mary’s, </w:t>
            </w:r>
            <w:proofErr w:type="spellStart"/>
            <w:r>
              <w:rPr>
                <w:rFonts w:ascii="Marcellus" w:eastAsia="Marcellus" w:hAnsi="Marcellus" w:cs="Marcellus"/>
                <w:color w:val="000000"/>
              </w:rPr>
              <w:t>Bransgore</w:t>
            </w:r>
            <w:proofErr w:type="spellEnd"/>
            <w:r>
              <w:rPr>
                <w:rFonts w:ascii="Marcellus" w:eastAsia="Marcellus" w:hAnsi="Marcellus" w:cs="Marcellus"/>
                <w:color w:val="000000"/>
              </w:rPr>
              <w:t xml:space="preserve"> </w:t>
            </w:r>
          </w:p>
          <w:p w14:paraId="257C5B51" w14:textId="77777777" w:rsidR="001A599A" w:rsidRDefault="00000000">
            <w:pPr>
              <w:spacing w:before="120" w:after="120" w:line="336" w:lineRule="auto"/>
            </w:pPr>
            <w:r>
              <w:rPr>
                <w:rFonts w:ascii="Marcellus" w:eastAsia="Marcellus" w:hAnsi="Marcellus" w:cs="Marcellus"/>
                <w:color w:val="000000"/>
                <w:sz w:val="22"/>
                <w:szCs w:val="22"/>
              </w:rPr>
              <w:t xml:space="preserve">The </w:t>
            </w:r>
            <w:proofErr w:type="spellStart"/>
            <w:r>
              <w:rPr>
                <w:rFonts w:ascii="Marcellus" w:eastAsia="Marcellus" w:hAnsi="Marcellus" w:cs="Marcellus"/>
                <w:color w:val="000000"/>
                <w:sz w:val="22"/>
                <w:szCs w:val="22"/>
              </w:rPr>
              <w:t>NFECh</w:t>
            </w:r>
            <w:proofErr w:type="spellEnd"/>
            <w:r>
              <w:rPr>
                <w:rFonts w:ascii="Marcellus" w:eastAsia="Marcellus" w:hAnsi="Marcellus" w:cs="Marcellus"/>
                <w:color w:val="000000"/>
                <w:sz w:val="22"/>
                <w:szCs w:val="22"/>
              </w:rPr>
              <w:t xml:space="preserve"> Incumbent (and Vicar of St John the Baptist, Burley during interregnum)</w:t>
            </w:r>
            <w:r>
              <w:rPr>
                <w:rFonts w:ascii="Marcellus" w:eastAsia="Marcellus" w:hAnsi="Marcellus" w:cs="Marcellus"/>
                <w:color w:val="000000"/>
              </w:rPr>
              <w:t xml:space="preserve"> </w:t>
            </w:r>
          </w:p>
        </w:tc>
      </w:tr>
      <w:tr w:rsidR="001A599A" w14:paraId="4C6C81B8" w14:textId="77777777">
        <w:tc>
          <w:tcPr>
            <w:tcW w:w="1944" w:type="dxa"/>
            <w:tcBorders>
              <w:top w:val="single" w:sz="12" w:space="0" w:color="000000"/>
              <w:bottom w:val="single" w:sz="12" w:space="0" w:color="000000"/>
            </w:tcBorders>
            <w:shd w:val="clear" w:color="auto" w:fill="FDF9F1"/>
            <w:tcMar>
              <w:top w:w="180" w:type="dxa"/>
              <w:left w:w="180" w:type="dxa"/>
              <w:bottom w:w="180" w:type="dxa"/>
              <w:right w:w="180" w:type="dxa"/>
            </w:tcMar>
          </w:tcPr>
          <w:p w14:paraId="460ADDBF" w14:textId="77777777" w:rsidR="001A599A" w:rsidRDefault="00000000">
            <w:pPr>
              <w:spacing w:before="120" w:after="120" w:line="336" w:lineRule="auto"/>
            </w:pPr>
            <w:r>
              <w:rPr>
                <w:rFonts w:ascii="Marcellus" w:eastAsia="Marcellus" w:hAnsi="Marcellus" w:cs="Marcellus"/>
                <w:i/>
                <w:iCs/>
                <w:color w:val="000000"/>
              </w:rPr>
              <w:t xml:space="preserve">Contract </w:t>
            </w:r>
          </w:p>
          <w:p w14:paraId="29E9B3D7" w14:textId="77777777" w:rsidR="001A599A" w:rsidRDefault="00000000">
            <w:pPr>
              <w:spacing w:before="120" w:after="120" w:line="336" w:lineRule="auto"/>
            </w:pPr>
            <w:r>
              <w:rPr>
                <w:rFonts w:ascii="Marcellus" w:eastAsia="Marcellus" w:hAnsi="Marcellus" w:cs="Marcellus"/>
                <w:i/>
                <w:iCs/>
                <w:color w:val="000000"/>
              </w:rPr>
              <w:t xml:space="preserve">Hours </w:t>
            </w:r>
          </w:p>
          <w:p w14:paraId="05A51594" w14:textId="77777777" w:rsidR="001A599A" w:rsidRDefault="00000000">
            <w:pPr>
              <w:spacing w:before="120" w:after="120" w:line="336" w:lineRule="auto"/>
            </w:pPr>
            <w:r>
              <w:rPr>
                <w:rFonts w:ascii="Marcellus" w:eastAsia="Marcellus" w:hAnsi="Marcellus" w:cs="Marcellus"/>
                <w:i/>
                <w:iCs/>
                <w:color w:val="000000"/>
              </w:rPr>
              <w:t xml:space="preserve"> </w:t>
            </w:r>
          </w:p>
          <w:p w14:paraId="29397368" w14:textId="77777777" w:rsidR="001A599A" w:rsidRDefault="00000000">
            <w:pPr>
              <w:spacing w:before="120" w:after="120" w:line="336" w:lineRule="auto"/>
            </w:pPr>
            <w:r>
              <w:rPr>
                <w:rFonts w:ascii="Marcellus" w:eastAsia="Marcellus" w:hAnsi="Marcellus" w:cs="Marcellus"/>
                <w:i/>
                <w:iCs/>
                <w:color w:val="000000"/>
              </w:rPr>
              <w:t xml:space="preserve"> </w:t>
            </w:r>
          </w:p>
          <w:p w14:paraId="6E6E913B" w14:textId="77777777" w:rsidR="00472954" w:rsidRDefault="00472954">
            <w:pPr>
              <w:spacing w:before="120" w:after="120" w:line="336" w:lineRule="auto"/>
              <w:rPr>
                <w:rFonts w:ascii="Marcellus" w:eastAsia="Marcellus" w:hAnsi="Marcellus" w:cs="Marcellus"/>
                <w:i/>
                <w:iCs/>
                <w:color w:val="000000"/>
              </w:rPr>
            </w:pPr>
          </w:p>
          <w:p w14:paraId="1C0D2FCE" w14:textId="6FF9169B" w:rsidR="001A599A" w:rsidRDefault="00000000">
            <w:pPr>
              <w:spacing w:before="120" w:after="120" w:line="336" w:lineRule="auto"/>
            </w:pPr>
            <w:r>
              <w:rPr>
                <w:rFonts w:ascii="Marcellus" w:eastAsia="Marcellus" w:hAnsi="Marcellus" w:cs="Marcellus"/>
                <w:i/>
                <w:iCs/>
                <w:color w:val="000000"/>
              </w:rPr>
              <w:t xml:space="preserve">Salary </w:t>
            </w:r>
          </w:p>
        </w:tc>
        <w:tc>
          <w:tcPr>
            <w:tcW w:w="7085" w:type="dxa"/>
            <w:tcBorders>
              <w:top w:val="single" w:sz="6" w:space="0" w:color="000000"/>
              <w:bottom w:val="single" w:sz="6" w:space="0" w:color="000000"/>
            </w:tcBorders>
            <w:tcMar>
              <w:top w:w="180" w:type="dxa"/>
              <w:left w:w="180" w:type="dxa"/>
              <w:bottom w:w="180" w:type="dxa"/>
              <w:right w:w="180" w:type="dxa"/>
            </w:tcMar>
          </w:tcPr>
          <w:p w14:paraId="40EFAF34" w14:textId="77777777" w:rsidR="001A599A" w:rsidRDefault="00000000">
            <w:pPr>
              <w:spacing w:before="120" w:after="120" w:line="336" w:lineRule="auto"/>
            </w:pPr>
            <w:r>
              <w:rPr>
                <w:rFonts w:ascii="Marcellus" w:eastAsia="Marcellus" w:hAnsi="Marcellus" w:cs="Marcellus"/>
                <w:color w:val="000000"/>
              </w:rPr>
              <w:t xml:space="preserve">Part-time </w:t>
            </w:r>
          </w:p>
          <w:p w14:paraId="46212EAA" w14:textId="77777777" w:rsidR="001A599A" w:rsidRDefault="00000000">
            <w:pPr>
              <w:spacing w:before="120" w:after="120" w:line="336" w:lineRule="auto"/>
            </w:pPr>
            <w:r>
              <w:rPr>
                <w:rFonts w:ascii="Marcellus" w:eastAsia="Marcellus" w:hAnsi="Marcellus" w:cs="Marcellus"/>
                <w:color w:val="000000"/>
              </w:rPr>
              <w:t xml:space="preserve">15 hours pw. Ideal core hours Mon/ Wed/ Fri, 9am-12pm. Must be willing and able to work flexibly, recognising that church life does not fit normal working hours. Call forwarding possible between certain pre-agreed hours. </w:t>
            </w:r>
          </w:p>
          <w:p w14:paraId="31504879" w14:textId="77777777" w:rsidR="00472954" w:rsidRDefault="00472954">
            <w:pPr>
              <w:spacing w:before="120" w:after="120" w:line="336" w:lineRule="auto"/>
              <w:rPr>
                <w:rFonts w:ascii="Marcellus" w:eastAsia="Marcellus" w:hAnsi="Marcellus" w:cs="Marcellus"/>
                <w:color w:val="000000"/>
                <w:sz w:val="22"/>
                <w:szCs w:val="22"/>
              </w:rPr>
            </w:pPr>
          </w:p>
          <w:p w14:paraId="084B50EE" w14:textId="723A74CE" w:rsidR="001A599A" w:rsidRDefault="00000000">
            <w:pPr>
              <w:spacing w:before="120" w:after="120" w:line="336" w:lineRule="auto"/>
            </w:pPr>
            <w:r>
              <w:rPr>
                <w:rFonts w:ascii="Marcellus" w:eastAsia="Marcellus" w:hAnsi="Marcellus" w:cs="Marcellus"/>
                <w:color w:val="000000"/>
                <w:sz w:val="22"/>
                <w:szCs w:val="22"/>
              </w:rPr>
              <w:t xml:space="preserve"> </w:t>
            </w:r>
            <w:r>
              <w:rPr>
                <w:rFonts w:ascii="Marcellus" w:eastAsia="Marcellus" w:hAnsi="Marcellus" w:cs="Marcellus"/>
                <w:color w:val="000000"/>
              </w:rPr>
              <w:t>£</w:t>
            </w:r>
            <w:r w:rsidR="00472954">
              <w:rPr>
                <w:rFonts w:ascii="Marcellus" w:eastAsia="Marcellus" w:hAnsi="Marcellus" w:cs="Marcellus"/>
                <w:color w:val="000000"/>
              </w:rPr>
              <w:t>29000</w:t>
            </w:r>
            <w:r>
              <w:rPr>
                <w:rFonts w:ascii="Marcellus" w:eastAsia="Marcellus" w:hAnsi="Marcellus" w:cs="Marcellus"/>
                <w:color w:val="000000"/>
              </w:rPr>
              <w:t xml:space="preserve"> pro rata </w:t>
            </w:r>
          </w:p>
        </w:tc>
      </w:tr>
      <w:tr w:rsidR="001A599A" w14:paraId="31E088EE" w14:textId="77777777">
        <w:tc>
          <w:tcPr>
            <w:tcW w:w="1944" w:type="dxa"/>
            <w:tcBorders>
              <w:top w:val="single" w:sz="12" w:space="0" w:color="000000"/>
              <w:bottom w:val="single" w:sz="12" w:space="0" w:color="000000"/>
            </w:tcBorders>
            <w:shd w:val="clear" w:color="auto" w:fill="FDF9F1"/>
            <w:tcMar>
              <w:top w:w="180" w:type="dxa"/>
              <w:left w:w="180" w:type="dxa"/>
              <w:bottom w:w="180" w:type="dxa"/>
              <w:right w:w="180" w:type="dxa"/>
            </w:tcMar>
          </w:tcPr>
          <w:p w14:paraId="79B956B5" w14:textId="77777777" w:rsidR="001A599A" w:rsidRDefault="00000000">
            <w:pPr>
              <w:spacing w:before="120" w:after="120" w:line="336" w:lineRule="auto"/>
            </w:pPr>
            <w:r>
              <w:rPr>
                <w:rFonts w:ascii="Marcellus" w:eastAsia="Marcellus" w:hAnsi="Marcellus" w:cs="Marcellus"/>
                <w:i/>
                <w:iCs/>
                <w:color w:val="000000"/>
              </w:rPr>
              <w:t xml:space="preserve">Annual Leave </w:t>
            </w:r>
          </w:p>
          <w:p w14:paraId="56405DBB" w14:textId="77777777" w:rsidR="001A599A" w:rsidRDefault="00000000">
            <w:pPr>
              <w:spacing w:before="120" w:after="120" w:line="336" w:lineRule="auto"/>
            </w:pPr>
            <w:r>
              <w:rPr>
                <w:rFonts w:ascii="Marcellus" w:eastAsia="Marcellus" w:hAnsi="Marcellus" w:cs="Marcellus"/>
                <w:i/>
                <w:iCs/>
                <w:color w:val="000000"/>
              </w:rPr>
              <w:t xml:space="preserve">Pension </w:t>
            </w:r>
          </w:p>
        </w:tc>
        <w:tc>
          <w:tcPr>
            <w:tcW w:w="7085" w:type="dxa"/>
            <w:tcBorders>
              <w:top w:val="single" w:sz="6" w:space="0" w:color="000000"/>
              <w:bottom w:val="single" w:sz="6" w:space="0" w:color="000000"/>
            </w:tcBorders>
            <w:tcMar>
              <w:top w:w="180" w:type="dxa"/>
              <w:left w:w="180" w:type="dxa"/>
              <w:bottom w:w="180" w:type="dxa"/>
              <w:right w:w="180" w:type="dxa"/>
            </w:tcMar>
          </w:tcPr>
          <w:p w14:paraId="7E58B20F" w14:textId="77777777" w:rsidR="001A599A" w:rsidRDefault="00000000">
            <w:pPr>
              <w:spacing w:before="120" w:after="120" w:line="336" w:lineRule="auto"/>
            </w:pPr>
            <w:r>
              <w:rPr>
                <w:rFonts w:ascii="Marcellus" w:eastAsia="Marcellus" w:hAnsi="Marcellus" w:cs="Marcellus"/>
                <w:color w:val="000000"/>
              </w:rPr>
              <w:t xml:space="preserve">30 days pro rata </w:t>
            </w:r>
          </w:p>
          <w:p w14:paraId="2BB3F591" w14:textId="77777777" w:rsidR="001A599A" w:rsidRDefault="00000000">
            <w:pPr>
              <w:spacing w:before="120" w:after="120" w:line="336" w:lineRule="auto"/>
            </w:pPr>
            <w:r>
              <w:rPr>
                <w:rFonts w:ascii="Marcellus" w:eastAsia="Marcellus" w:hAnsi="Marcellus" w:cs="Marcellus"/>
                <w:color w:val="000000"/>
              </w:rPr>
              <w:t xml:space="preserve">4% Employer contributions into a NEST scheme </w:t>
            </w:r>
          </w:p>
        </w:tc>
      </w:tr>
      <w:tr w:rsidR="001A599A" w14:paraId="0616A51E" w14:textId="77777777">
        <w:tc>
          <w:tcPr>
            <w:tcW w:w="1944" w:type="dxa"/>
            <w:tcBorders>
              <w:top w:val="single" w:sz="12" w:space="0" w:color="000000"/>
              <w:bottom w:val="single" w:sz="12" w:space="0" w:color="000000"/>
            </w:tcBorders>
            <w:shd w:val="clear" w:color="auto" w:fill="FDF9F1"/>
            <w:tcMar>
              <w:top w:w="180" w:type="dxa"/>
              <w:left w:w="180" w:type="dxa"/>
              <w:bottom w:w="180" w:type="dxa"/>
              <w:right w:w="180" w:type="dxa"/>
            </w:tcMar>
          </w:tcPr>
          <w:p w14:paraId="0DF1D05B" w14:textId="77777777" w:rsidR="001A599A" w:rsidRDefault="00000000">
            <w:pPr>
              <w:spacing w:before="120" w:after="120" w:line="336" w:lineRule="auto"/>
            </w:pPr>
            <w:r>
              <w:rPr>
                <w:rFonts w:ascii="Marcellus" w:eastAsia="Marcellus" w:hAnsi="Marcellus" w:cs="Marcellus"/>
                <w:i/>
                <w:iCs/>
                <w:color w:val="000000"/>
              </w:rPr>
              <w:t xml:space="preserve">Essential requirements </w:t>
            </w:r>
          </w:p>
        </w:tc>
        <w:tc>
          <w:tcPr>
            <w:tcW w:w="7085" w:type="dxa"/>
            <w:tcBorders>
              <w:top w:val="single" w:sz="6" w:space="0" w:color="000000"/>
              <w:bottom w:val="single" w:sz="6" w:space="0" w:color="000000"/>
            </w:tcBorders>
            <w:tcMar>
              <w:top w:w="180" w:type="dxa"/>
              <w:left w:w="180" w:type="dxa"/>
              <w:bottom w:w="180" w:type="dxa"/>
              <w:right w:w="180" w:type="dxa"/>
            </w:tcMar>
          </w:tcPr>
          <w:p w14:paraId="10D2E7E3" w14:textId="77777777" w:rsidR="001A599A" w:rsidRDefault="00000000">
            <w:pPr>
              <w:spacing w:before="120" w:after="120" w:line="336" w:lineRule="auto"/>
            </w:pPr>
            <w:r>
              <w:rPr>
                <w:rFonts w:ascii="Marcellus" w:eastAsia="Marcellus" w:hAnsi="Marcellus" w:cs="Marcellus"/>
                <w:color w:val="000000"/>
              </w:rPr>
              <w:t xml:space="preserve">The post is subject to an enhanced DBS check </w:t>
            </w:r>
          </w:p>
        </w:tc>
      </w:tr>
      <w:tr w:rsidR="001A599A" w14:paraId="6336B227" w14:textId="77777777">
        <w:tc>
          <w:tcPr>
            <w:tcW w:w="1944" w:type="dxa"/>
            <w:tcBorders>
              <w:top w:val="single" w:sz="12" w:space="0" w:color="000000"/>
              <w:bottom w:val="single" w:sz="12" w:space="0" w:color="000000"/>
            </w:tcBorders>
            <w:shd w:val="clear" w:color="auto" w:fill="FDF9F1"/>
            <w:tcMar>
              <w:top w:w="180" w:type="dxa"/>
              <w:left w:w="180" w:type="dxa"/>
              <w:bottom w:w="180" w:type="dxa"/>
              <w:right w:w="180" w:type="dxa"/>
            </w:tcMar>
          </w:tcPr>
          <w:p w14:paraId="2DC92579" w14:textId="77777777" w:rsidR="001A599A" w:rsidRDefault="00000000">
            <w:pPr>
              <w:spacing w:before="120" w:after="120" w:line="336" w:lineRule="auto"/>
            </w:pPr>
            <w:r>
              <w:rPr>
                <w:rFonts w:ascii="Marcellus" w:eastAsia="Marcellus" w:hAnsi="Marcellus" w:cs="Marcellus"/>
                <w:i/>
                <w:iCs/>
                <w:color w:val="000000"/>
              </w:rPr>
              <w:lastRenderedPageBreak/>
              <w:t xml:space="preserve">Application process </w:t>
            </w:r>
          </w:p>
        </w:tc>
        <w:tc>
          <w:tcPr>
            <w:tcW w:w="7085" w:type="dxa"/>
            <w:tcBorders>
              <w:top w:val="single" w:sz="6" w:space="0" w:color="000000"/>
              <w:bottom w:val="single" w:sz="6" w:space="0" w:color="000000"/>
            </w:tcBorders>
            <w:tcMar>
              <w:top w:w="180" w:type="dxa"/>
              <w:left w:w="180" w:type="dxa"/>
              <w:bottom w:w="180" w:type="dxa"/>
              <w:right w:w="180" w:type="dxa"/>
            </w:tcMar>
          </w:tcPr>
          <w:p w14:paraId="18AF67EE" w14:textId="203A5599" w:rsidR="001A599A" w:rsidRDefault="00000000">
            <w:pPr>
              <w:spacing w:before="120" w:after="120" w:line="336" w:lineRule="auto"/>
            </w:pPr>
            <w:r>
              <w:rPr>
                <w:rFonts w:ascii="Marcellus" w:eastAsia="Marcellus" w:hAnsi="Marcellus" w:cs="Marcellus"/>
                <w:color w:val="000000"/>
              </w:rPr>
              <w:t>Application deadline:</w:t>
            </w:r>
            <w:r>
              <w:rPr>
                <w:rFonts w:ascii="Marcellus" w:eastAsia="Marcellus" w:hAnsi="Marcellus" w:cs="Marcellus"/>
                <w:color w:val="000000"/>
                <w:sz w:val="22"/>
                <w:szCs w:val="22"/>
              </w:rPr>
              <w:t xml:space="preserve"> </w:t>
            </w:r>
            <w:r w:rsidR="00F60B20" w:rsidRPr="00F60B20">
              <w:rPr>
                <w:rFonts w:ascii="Marcellus" w:eastAsia="Marcellus" w:hAnsi="Marcellus" w:cs="Marcellus"/>
                <w:color w:val="80340D" w:themeColor="accent2" w:themeShade="80"/>
                <w:sz w:val="22"/>
                <w:szCs w:val="22"/>
              </w:rPr>
              <w:t>Aug</w:t>
            </w:r>
            <w:r w:rsidRPr="00F60B20">
              <w:rPr>
                <w:rFonts w:ascii="Marcellus" w:eastAsia="Marcellus" w:hAnsi="Marcellus" w:cs="Marcellus"/>
                <w:color w:val="80340D" w:themeColor="accent2" w:themeShade="80"/>
              </w:rPr>
              <w:t xml:space="preserve"> </w:t>
            </w:r>
            <w:r w:rsidR="00F60B20" w:rsidRPr="00F60B20">
              <w:rPr>
                <w:rFonts w:ascii="Marcellus" w:eastAsia="Marcellus" w:hAnsi="Marcellus" w:cs="Marcellus"/>
                <w:color w:val="80340D" w:themeColor="accent2" w:themeShade="80"/>
              </w:rPr>
              <w:t>1st</w:t>
            </w:r>
            <w:r w:rsidRPr="00F60B20">
              <w:rPr>
                <w:rFonts w:ascii="Marcellus" w:eastAsia="Marcellus" w:hAnsi="Marcellus" w:cs="Marcellus"/>
                <w:color w:val="80340D" w:themeColor="accent2" w:themeShade="80"/>
              </w:rPr>
              <w:t>, 2025</w:t>
            </w:r>
            <w:r w:rsidRPr="00F60B20">
              <w:rPr>
                <w:rFonts w:ascii="Marcellus" w:eastAsia="Marcellus" w:hAnsi="Marcellus" w:cs="Marcellus"/>
                <w:color w:val="80340D" w:themeColor="accent2" w:themeShade="80"/>
                <w:sz w:val="22"/>
                <w:szCs w:val="22"/>
              </w:rPr>
              <w:t xml:space="preserve"> </w:t>
            </w:r>
          </w:p>
          <w:p w14:paraId="1C32C831" w14:textId="5B668486" w:rsidR="001A599A" w:rsidRDefault="00000000">
            <w:pPr>
              <w:spacing w:before="120" w:after="120" w:line="336" w:lineRule="auto"/>
            </w:pPr>
            <w:r>
              <w:rPr>
                <w:rFonts w:ascii="Marcellus" w:eastAsia="Marcellus" w:hAnsi="Marcellus" w:cs="Marcellus"/>
                <w:color w:val="000000"/>
              </w:rPr>
              <w:t>Interviews</w:t>
            </w:r>
            <w:r>
              <w:rPr>
                <w:rFonts w:ascii="Marcellus" w:eastAsia="Marcellus" w:hAnsi="Marcellus" w:cs="Marcellus"/>
                <w:color w:val="000000"/>
                <w:sz w:val="22"/>
                <w:szCs w:val="22"/>
              </w:rPr>
              <w:t xml:space="preserve">: </w:t>
            </w:r>
            <w:r w:rsidR="004129DF" w:rsidRPr="00226A2E">
              <w:rPr>
                <w:rFonts w:ascii="Marcellus" w:eastAsia="Marcellus" w:hAnsi="Marcellus" w:cs="Marcellus"/>
                <w:color w:val="80340D" w:themeColor="accent2" w:themeShade="80"/>
              </w:rPr>
              <w:t>Aug/ Sep, 2025</w:t>
            </w:r>
          </w:p>
        </w:tc>
      </w:tr>
    </w:tbl>
    <w:p w14:paraId="445D5E68" w14:textId="77777777" w:rsidR="001A599A" w:rsidRDefault="00000000">
      <w:pPr>
        <w:spacing w:before="120" w:after="120" w:line="336" w:lineRule="auto"/>
      </w:pPr>
      <w:r>
        <w:rPr>
          <w:rFonts w:ascii="Marcellus" w:eastAsia="Marcellus" w:hAnsi="Marcellus" w:cs="Marcellus"/>
          <w:color w:val="000000"/>
          <w:spacing w:val="-45"/>
          <w:sz w:val="70"/>
          <w:szCs w:val="70"/>
        </w:rPr>
        <w:t xml:space="preserve">Who we are </w:t>
      </w:r>
    </w:p>
    <w:tbl>
      <w:tblPr>
        <w:tblW w:w="9030" w:type="dxa"/>
        <w:tblInd w:w="180" w:type="dxa"/>
        <w:tblBorders>
          <w:top w:val="none" w:sz="0" w:space="0" w:color="DBDBDB"/>
          <w:left w:val="none" w:sz="0" w:space="0" w:color="DBDBDB"/>
          <w:bottom w:val="none" w:sz="0" w:space="0" w:color="DBDBDB"/>
          <w:right w:val="none" w:sz="0" w:space="0" w:color="DBDBDB"/>
          <w:insideH w:val="none" w:sz="0" w:space="0" w:color="DBDBDB"/>
          <w:insideV w:val="none" w:sz="0" w:space="0" w:color="DBDBDB"/>
        </w:tblBorders>
        <w:tblCellMar>
          <w:left w:w="10" w:type="dxa"/>
          <w:right w:w="10" w:type="dxa"/>
        </w:tblCellMar>
        <w:tblLook w:val="0000" w:firstRow="0" w:lastRow="0" w:firstColumn="0" w:lastColumn="0" w:noHBand="0" w:noVBand="0"/>
      </w:tblPr>
      <w:tblGrid>
        <w:gridCol w:w="9030"/>
      </w:tblGrid>
      <w:tr w:rsidR="001A599A" w14:paraId="3879F11A" w14:textId="77777777">
        <w:tc>
          <w:tcPr>
            <w:tcW w:w="9030" w:type="dxa"/>
            <w:tcBorders>
              <w:top w:val="single" w:sz="6" w:space="0" w:color="000000"/>
              <w:bottom w:val="single" w:sz="6" w:space="0" w:color="000000"/>
            </w:tcBorders>
            <w:tcMar>
              <w:top w:w="180" w:type="dxa"/>
              <w:left w:w="180" w:type="dxa"/>
              <w:bottom w:w="180" w:type="dxa"/>
              <w:right w:w="180" w:type="dxa"/>
            </w:tcMar>
          </w:tcPr>
          <w:p w14:paraId="4CFB8642" w14:textId="77777777" w:rsidR="001A599A" w:rsidRDefault="00000000">
            <w:pPr>
              <w:spacing w:before="120" w:after="120" w:line="336" w:lineRule="auto"/>
            </w:pPr>
            <w:r>
              <w:rPr>
                <w:rFonts w:ascii="Marcellus" w:eastAsia="Marcellus" w:hAnsi="Marcellus" w:cs="Marcellus"/>
                <w:color w:val="000000"/>
              </w:rPr>
              <w:t xml:space="preserve">The New Forest Edge Benefice is five churches under the leadership of a Team Vicar and an Associate. Our vision is to serve our local communities with the good news of Jesus Christ, who gave his life as a ransom for many. Our passion is to see our congregations thrive, growing in Christian maturity, generous love for one another, and servant-hearted witness to the world – in the power of the Holy Spirit.  </w:t>
            </w:r>
          </w:p>
          <w:p w14:paraId="685A80F1" w14:textId="77777777" w:rsidR="001A599A" w:rsidRDefault="00000000">
            <w:pPr>
              <w:spacing w:before="120" w:after="120"/>
              <w:jc w:val="center"/>
            </w:pPr>
            <w:r>
              <w:rPr>
                <w:noProof/>
              </w:rPr>
              <w:drawing>
                <wp:inline distT="0" distB="0" distL="0" distR="0" wp14:anchorId="5D0A17CE" wp14:editId="67400F7A">
                  <wp:extent cx="4784701" cy="221292"/>
                  <wp:effectExtent l="0" t="0" r="0" b="0"/>
                  <wp:docPr id="1" name="Drawing 1" descr="ac813a42-2549-486e-b5b9-9733955f7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813a42-2549-486e-b5b9-9733955f7fa4.png"/>
                          <pic:cNvPicPr>
                            <a:picLocks noChangeAspect="1"/>
                          </pic:cNvPicPr>
                        </pic:nvPicPr>
                        <pic:blipFill>
                          <a:blip r:embed="rId6"/>
                          <a:srcRect/>
                          <a:stretch>
                            <a:fillRect/>
                          </a:stretch>
                        </pic:blipFill>
                        <pic:spPr>
                          <a:xfrm>
                            <a:off x="0" y="0"/>
                            <a:ext cx="4784701" cy="221292"/>
                          </a:xfrm>
                          <a:prstGeom prst="rect">
                            <a:avLst/>
                          </a:prstGeom>
                        </pic:spPr>
                      </pic:pic>
                    </a:graphicData>
                  </a:graphic>
                </wp:inline>
              </w:drawing>
            </w:r>
          </w:p>
          <w:p w14:paraId="73119E20" w14:textId="77777777" w:rsidR="001A599A" w:rsidRDefault="00000000">
            <w:pPr>
              <w:spacing w:before="120" w:after="120" w:line="336" w:lineRule="auto"/>
            </w:pPr>
            <w:r>
              <w:rPr>
                <w:rFonts w:ascii="Marcellus" w:eastAsia="Marcellus" w:hAnsi="Marcellus" w:cs="Marcellus"/>
                <w:color w:val="000000"/>
                <w:sz w:val="23"/>
                <w:szCs w:val="23"/>
              </w:rPr>
              <w:t xml:space="preserve">As we increasingly work together, it is imperative that we have effective and efficient administrative systems and assistance in place to enhance the work of ministry and prayer in our localities. </w:t>
            </w:r>
            <w:r>
              <w:rPr>
                <w:rFonts w:ascii="Marcellus" w:eastAsia="Marcellus" w:hAnsi="Marcellus" w:cs="Marcellus"/>
                <w:color w:val="000000"/>
              </w:rPr>
              <w:t xml:space="preserve"> </w:t>
            </w:r>
          </w:p>
          <w:p w14:paraId="05EC2624" w14:textId="77777777" w:rsidR="001A599A" w:rsidRDefault="00000000">
            <w:pPr>
              <w:spacing w:before="120" w:after="120" w:line="336" w:lineRule="auto"/>
            </w:pPr>
            <w:r>
              <w:rPr>
                <w:rFonts w:ascii="Marcellus" w:eastAsia="Marcellus" w:hAnsi="Marcellus" w:cs="Marcellus"/>
                <w:color w:val="000000"/>
                <w:sz w:val="23"/>
                <w:szCs w:val="23"/>
              </w:rPr>
              <w:t xml:space="preserve">Whilst the successful post holder would be working </w:t>
            </w:r>
            <w:r>
              <w:rPr>
                <w:rFonts w:ascii="Marcellus" w:eastAsia="Marcellus" w:hAnsi="Marcellus" w:cs="Marcellus"/>
                <w:color w:val="000000"/>
                <w:sz w:val="22"/>
                <w:szCs w:val="22"/>
              </w:rPr>
              <w:t>across the benefice they would be based primarily in Burley.</w:t>
            </w:r>
            <w:r>
              <w:rPr>
                <w:rFonts w:ascii="Marcellus" w:eastAsia="Marcellus" w:hAnsi="Marcellus" w:cs="Marcellus"/>
                <w:color w:val="000000"/>
              </w:rPr>
              <w:t xml:space="preserve"> </w:t>
            </w:r>
          </w:p>
          <w:p w14:paraId="4F7FF7F0" w14:textId="77777777" w:rsidR="001A599A" w:rsidRDefault="00000000">
            <w:pPr>
              <w:spacing w:before="120" w:after="120" w:line="336" w:lineRule="auto"/>
            </w:pPr>
            <w:r>
              <w:rPr>
                <w:rFonts w:ascii="Marcellus" w:eastAsia="Marcellus" w:hAnsi="Marcellus" w:cs="Marcellus"/>
                <w:color w:val="000000"/>
                <w:sz w:val="23"/>
                <w:szCs w:val="23"/>
              </w:rPr>
              <w:t>This is an exciting time to join our team as we seek to discern God’s leading using the resources from our recently awarded Growing Rural Parishes grant and as we enter interregnum, seeking to appoint a new benefice incumbent in due course.</w:t>
            </w:r>
            <w:r>
              <w:rPr>
                <w:rFonts w:ascii="Marcellus" w:eastAsia="Marcellus" w:hAnsi="Marcellus" w:cs="Marcellus"/>
                <w:color w:val="000000"/>
              </w:rPr>
              <w:t xml:space="preserve"> </w:t>
            </w:r>
          </w:p>
          <w:p w14:paraId="7B578940" w14:textId="77777777" w:rsidR="001A599A" w:rsidRDefault="00000000">
            <w:pPr>
              <w:spacing w:before="120" w:after="120" w:line="336" w:lineRule="auto"/>
            </w:pPr>
            <w:r>
              <w:rPr>
                <w:rFonts w:ascii="Marcellus" w:eastAsia="Marcellus" w:hAnsi="Marcellus" w:cs="Marcellus"/>
                <w:color w:val="000000"/>
              </w:rPr>
              <w:t xml:space="preserve"> </w:t>
            </w:r>
          </w:p>
          <w:p w14:paraId="68395EFF" w14:textId="77777777" w:rsidR="001A599A" w:rsidRDefault="00000000">
            <w:pPr>
              <w:spacing w:before="120" w:after="120"/>
              <w:jc w:val="center"/>
            </w:pPr>
            <w:r>
              <w:rPr>
                <w:noProof/>
              </w:rPr>
              <w:drawing>
                <wp:inline distT="0" distB="0" distL="0" distR="0" wp14:anchorId="1F9EACC4" wp14:editId="25568ED5">
                  <wp:extent cx="4848841" cy="224258"/>
                  <wp:effectExtent l="0" t="0" r="0" b="0"/>
                  <wp:docPr id="2" name="Drawing 2" descr="ac813a42-2549-486e-b5b9-9733955f7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813a42-2549-486e-b5b9-9733955f7fa4.png"/>
                          <pic:cNvPicPr>
                            <a:picLocks noChangeAspect="1"/>
                          </pic:cNvPicPr>
                        </pic:nvPicPr>
                        <pic:blipFill>
                          <a:blip r:embed="rId6"/>
                          <a:srcRect/>
                          <a:stretch>
                            <a:fillRect/>
                          </a:stretch>
                        </pic:blipFill>
                        <pic:spPr>
                          <a:xfrm>
                            <a:off x="0" y="0"/>
                            <a:ext cx="4848841" cy="224258"/>
                          </a:xfrm>
                          <a:prstGeom prst="rect">
                            <a:avLst/>
                          </a:prstGeom>
                        </pic:spPr>
                      </pic:pic>
                    </a:graphicData>
                  </a:graphic>
                </wp:inline>
              </w:drawing>
            </w:r>
          </w:p>
          <w:p w14:paraId="7BFE5B7D" w14:textId="77777777" w:rsidR="001A599A" w:rsidRDefault="00000000">
            <w:pPr>
              <w:spacing w:before="120" w:after="120" w:line="336" w:lineRule="auto"/>
            </w:pPr>
            <w:r>
              <w:rPr>
                <w:rFonts w:ascii="Marcellus" w:eastAsia="Marcellus" w:hAnsi="Marcellus" w:cs="Marcellus"/>
                <w:color w:val="000000"/>
              </w:rPr>
              <w:t xml:space="preserve">As a Christian organisation, our culture is shaped by Scripture and the work of the Holy Spirit. Every member of our ministry team plays a key role in contributing to the culture and vision as apprentices of Jesus – in life and ministry. The postholder will help cultivate an environment where children, young people and their families can grow as lifelong disciples of Jesus.  </w:t>
            </w:r>
          </w:p>
          <w:p w14:paraId="6808B81A" w14:textId="77777777" w:rsidR="001A599A" w:rsidRDefault="00000000">
            <w:pPr>
              <w:spacing w:before="120" w:after="120" w:line="336" w:lineRule="auto"/>
            </w:pPr>
            <w:r>
              <w:rPr>
                <w:rFonts w:ascii="Marcellus" w:eastAsia="Marcellus" w:hAnsi="Marcellus" w:cs="Marcellus"/>
                <w:color w:val="000000"/>
              </w:rPr>
              <w:lastRenderedPageBreak/>
              <w:t xml:space="preserve">The postholder will cultivate and maintain a Christ-centred, gospel-driven environment where structures and systems are put in place to enable the benefice to continue to grow as lifelong disciples of Jesus. In practice, this will involve four strands:  </w:t>
            </w:r>
          </w:p>
          <w:p w14:paraId="318BBAA7" w14:textId="77777777" w:rsidR="001A599A" w:rsidRDefault="00000000">
            <w:pPr>
              <w:spacing w:before="120" w:after="120" w:line="336" w:lineRule="auto"/>
            </w:pPr>
            <w:r>
              <w:rPr>
                <w:rFonts w:ascii="Marcellus" w:eastAsia="Marcellus" w:hAnsi="Marcellus" w:cs="Marcellus"/>
                <w:i/>
                <w:iCs/>
                <w:color w:val="000000"/>
              </w:rPr>
              <w:t xml:space="preserve">Initial  </w:t>
            </w:r>
          </w:p>
          <w:p w14:paraId="58846026" w14:textId="77777777" w:rsidR="001A599A" w:rsidRDefault="00000000">
            <w:pPr>
              <w:numPr>
                <w:ilvl w:val="0"/>
                <w:numId w:val="1"/>
              </w:numPr>
              <w:spacing w:after="0" w:line="336" w:lineRule="auto"/>
            </w:pPr>
            <w:r>
              <w:rPr>
                <w:rFonts w:ascii="Marcellus" w:eastAsia="Marcellus" w:hAnsi="Marcellus" w:cs="Marcellus"/>
                <w:color w:val="000000"/>
              </w:rPr>
              <w:t>Centralising record keeping &amp; information gathering from all parishes. Assist with the set-up and subsequent use an online church admin system (</w:t>
            </w:r>
            <w:proofErr w:type="spellStart"/>
            <w:r>
              <w:rPr>
                <w:rFonts w:ascii="Marcellus" w:eastAsia="Marcellus" w:hAnsi="Marcellus" w:cs="Marcellus"/>
                <w:color w:val="000000"/>
              </w:rPr>
              <w:t>eg</w:t>
            </w:r>
            <w:proofErr w:type="spellEnd"/>
            <w:r>
              <w:rPr>
                <w:rFonts w:ascii="Marcellus" w:eastAsia="Marcellus" w:hAnsi="Marcellus" w:cs="Marcellus"/>
                <w:color w:val="000000"/>
              </w:rPr>
              <w:t xml:space="preserve"> </w:t>
            </w:r>
            <w:proofErr w:type="spellStart"/>
            <w:r>
              <w:rPr>
                <w:rFonts w:ascii="Marcellus" w:eastAsia="Marcellus" w:hAnsi="Marcellus" w:cs="Marcellus"/>
                <w:color w:val="000000"/>
              </w:rPr>
              <w:t>ChurchSuite</w:t>
            </w:r>
            <w:proofErr w:type="spellEnd"/>
            <w:r>
              <w:rPr>
                <w:rFonts w:ascii="Marcellus" w:eastAsia="Marcellus" w:hAnsi="Marcellus" w:cs="Marcellus"/>
                <w:color w:val="000000"/>
              </w:rPr>
              <w:t xml:space="preserve">) </w:t>
            </w:r>
          </w:p>
          <w:p w14:paraId="69697695" w14:textId="77777777" w:rsidR="001A599A" w:rsidRDefault="00000000">
            <w:pPr>
              <w:numPr>
                <w:ilvl w:val="0"/>
                <w:numId w:val="1"/>
              </w:numPr>
              <w:spacing w:after="0" w:line="336" w:lineRule="auto"/>
            </w:pPr>
            <w:r>
              <w:rPr>
                <w:rFonts w:ascii="Marcellus" w:eastAsia="Marcellus" w:hAnsi="Marcellus" w:cs="Marcellus"/>
                <w:color w:val="000000"/>
              </w:rPr>
              <w:t xml:space="preserve">Supporting the work of Sunday corporate worship, and occasional offices (weddings, baptisms and funerals) across the Benefice </w:t>
            </w:r>
          </w:p>
          <w:p w14:paraId="0DF717BC" w14:textId="77777777" w:rsidR="001A599A" w:rsidRDefault="00000000">
            <w:pPr>
              <w:spacing w:before="120" w:after="120" w:line="336" w:lineRule="auto"/>
            </w:pPr>
            <w:r>
              <w:rPr>
                <w:rFonts w:ascii="Marcellus" w:eastAsia="Marcellus" w:hAnsi="Marcellus" w:cs="Marcellus"/>
                <w:i/>
                <w:iCs/>
                <w:color w:val="000000"/>
              </w:rPr>
              <w:t xml:space="preserve">Subsequent </w:t>
            </w:r>
          </w:p>
          <w:p w14:paraId="5B564676" w14:textId="77777777" w:rsidR="001A599A" w:rsidRDefault="00000000">
            <w:pPr>
              <w:numPr>
                <w:ilvl w:val="0"/>
                <w:numId w:val="2"/>
              </w:numPr>
              <w:spacing w:after="0" w:line="336" w:lineRule="auto"/>
            </w:pPr>
            <w:r>
              <w:rPr>
                <w:rFonts w:ascii="Marcellus" w:eastAsia="Marcellus" w:hAnsi="Marcellus" w:cs="Marcellus"/>
                <w:color w:val="000000"/>
              </w:rPr>
              <w:t xml:space="preserve">Growing a team of appropriately gifted volunteers able to assist with the administrative work </w:t>
            </w:r>
          </w:p>
          <w:p w14:paraId="17D9FB6E" w14:textId="77777777" w:rsidR="001A599A" w:rsidRDefault="00000000">
            <w:pPr>
              <w:numPr>
                <w:ilvl w:val="0"/>
                <w:numId w:val="2"/>
              </w:numPr>
              <w:spacing w:after="0" w:line="336" w:lineRule="auto"/>
            </w:pPr>
            <w:r>
              <w:rPr>
                <w:rFonts w:ascii="Marcellus" w:eastAsia="Marcellus" w:hAnsi="Marcellus" w:cs="Marcellus"/>
                <w:color w:val="000000"/>
              </w:rPr>
              <w:t xml:space="preserve">Proactively seeking to grow and consolidate efficiencies from our cross-benefice working to enable maximal ministry impact, where appropriate applying for suitable grants  </w:t>
            </w:r>
          </w:p>
          <w:p w14:paraId="208F6748" w14:textId="77777777" w:rsidR="001A599A" w:rsidRDefault="00000000">
            <w:pPr>
              <w:spacing w:before="120" w:after="120" w:line="336" w:lineRule="auto"/>
            </w:pPr>
            <w:r>
              <w:rPr>
                <w:rFonts w:ascii="Marcellus" w:eastAsia="Marcellus" w:hAnsi="Marcellus" w:cs="Marcellus"/>
                <w:color w:val="000000"/>
              </w:rPr>
              <w:t xml:space="preserve">This is an exciting time to join our team as we seek to discern God’s leading in a time of transition and transformation, trusting in Jesus’ promise to give life to the full, restore hope and transform hearts.  </w:t>
            </w:r>
          </w:p>
        </w:tc>
      </w:tr>
    </w:tbl>
    <w:p w14:paraId="392331E9" w14:textId="77777777" w:rsidR="001A599A" w:rsidRDefault="00000000">
      <w:pPr>
        <w:spacing w:before="120" w:after="120" w:line="336" w:lineRule="auto"/>
      </w:pPr>
      <w:r>
        <w:rPr>
          <w:rFonts w:ascii="Marcellus" w:eastAsia="Marcellus" w:hAnsi="Marcellus" w:cs="Marcellus"/>
          <w:color w:val="000000"/>
          <w:spacing w:val="-45"/>
          <w:sz w:val="70"/>
          <w:szCs w:val="70"/>
        </w:rPr>
        <w:lastRenderedPageBreak/>
        <w:t xml:space="preserve">Key responsibilities </w:t>
      </w:r>
    </w:p>
    <w:tbl>
      <w:tblPr>
        <w:tblW w:w="9030" w:type="dxa"/>
        <w:tblInd w:w="180" w:type="dxa"/>
        <w:tblBorders>
          <w:top w:val="none" w:sz="0" w:space="0" w:color="DBDBDB"/>
          <w:left w:val="none" w:sz="0" w:space="0" w:color="DBDBDB"/>
          <w:bottom w:val="none" w:sz="0" w:space="0" w:color="DBDBDB"/>
          <w:right w:val="none" w:sz="0" w:space="0" w:color="DBDBDB"/>
          <w:insideH w:val="none" w:sz="0" w:space="0" w:color="DBDBDB"/>
          <w:insideV w:val="none" w:sz="0" w:space="0" w:color="DBDBDB"/>
        </w:tblBorders>
        <w:tblCellMar>
          <w:left w:w="10" w:type="dxa"/>
          <w:right w:w="10" w:type="dxa"/>
        </w:tblCellMar>
        <w:tblLook w:val="0000" w:firstRow="0" w:lastRow="0" w:firstColumn="0" w:lastColumn="0" w:noHBand="0" w:noVBand="0"/>
      </w:tblPr>
      <w:tblGrid>
        <w:gridCol w:w="2842"/>
        <w:gridCol w:w="6188"/>
      </w:tblGrid>
      <w:tr w:rsidR="001A599A" w14:paraId="624ED368" w14:textId="77777777">
        <w:tc>
          <w:tcPr>
            <w:tcW w:w="1951" w:type="dxa"/>
            <w:tcBorders>
              <w:top w:val="single" w:sz="12" w:space="0" w:color="000000"/>
              <w:bottom w:val="single" w:sz="12" w:space="0" w:color="000000"/>
            </w:tcBorders>
            <w:shd w:val="clear" w:color="auto" w:fill="FDF9F1"/>
            <w:tcMar>
              <w:top w:w="180" w:type="dxa"/>
              <w:left w:w="180" w:type="dxa"/>
              <w:bottom w:w="180" w:type="dxa"/>
              <w:right w:w="180" w:type="dxa"/>
            </w:tcMar>
          </w:tcPr>
          <w:p w14:paraId="163E8BB8" w14:textId="77777777" w:rsidR="001A599A" w:rsidRDefault="00000000">
            <w:pPr>
              <w:spacing w:before="120" w:after="120" w:line="336" w:lineRule="auto"/>
            </w:pPr>
            <w:r>
              <w:rPr>
                <w:rFonts w:ascii="Marcellus" w:eastAsia="Marcellus" w:hAnsi="Marcellus" w:cs="Marcellus"/>
                <w:i/>
                <w:iCs/>
                <w:color w:val="000000"/>
                <w:sz w:val="34"/>
                <w:szCs w:val="34"/>
              </w:rPr>
              <w:t xml:space="preserve">Routine correspondence </w:t>
            </w:r>
          </w:p>
          <w:p w14:paraId="7882BDAC" w14:textId="77777777" w:rsidR="001A599A" w:rsidRDefault="00000000">
            <w:pPr>
              <w:spacing w:before="120" w:after="120" w:line="336" w:lineRule="auto"/>
            </w:pPr>
            <w:r>
              <w:rPr>
                <w:rFonts w:ascii="Marcellus" w:eastAsia="Marcellus" w:hAnsi="Marcellus" w:cs="Marcellus"/>
                <w:i/>
                <w:iCs/>
                <w:color w:val="000000"/>
                <w:sz w:val="34"/>
                <w:szCs w:val="34"/>
              </w:rPr>
              <w:t xml:space="preserve"> </w:t>
            </w:r>
          </w:p>
        </w:tc>
        <w:tc>
          <w:tcPr>
            <w:tcW w:w="7078" w:type="dxa"/>
            <w:tcBorders>
              <w:top w:val="single" w:sz="6" w:space="0" w:color="000000"/>
              <w:bottom w:val="single" w:sz="6" w:space="0" w:color="000000"/>
            </w:tcBorders>
            <w:tcMar>
              <w:top w:w="180" w:type="dxa"/>
              <w:left w:w="180" w:type="dxa"/>
              <w:bottom w:w="180" w:type="dxa"/>
              <w:right w:w="180" w:type="dxa"/>
            </w:tcMar>
          </w:tcPr>
          <w:p w14:paraId="4AB379A7" w14:textId="77777777" w:rsidR="001A599A" w:rsidRDefault="00000000">
            <w:pPr>
              <w:spacing w:before="120" w:after="120" w:line="336" w:lineRule="auto"/>
              <w:jc w:val="both"/>
            </w:pPr>
            <w:r>
              <w:rPr>
                <w:rFonts w:ascii="Marcellus" w:eastAsia="Marcellus" w:hAnsi="Marcellus" w:cs="Marcellus"/>
                <w:color w:val="000000"/>
              </w:rPr>
              <w:t xml:space="preserve">Answering the ‘phone, logging and reallocating messages for others in the Benefice team, and responding to general email enquiries </w:t>
            </w:r>
          </w:p>
        </w:tc>
      </w:tr>
      <w:tr w:rsidR="001A599A" w14:paraId="101DFA83" w14:textId="77777777">
        <w:tc>
          <w:tcPr>
            <w:tcW w:w="1951" w:type="dxa"/>
            <w:tcBorders>
              <w:top w:val="single" w:sz="12" w:space="0" w:color="000000"/>
              <w:bottom w:val="single" w:sz="12" w:space="0" w:color="000000"/>
            </w:tcBorders>
            <w:shd w:val="clear" w:color="auto" w:fill="FDF9F1"/>
            <w:tcMar>
              <w:top w:w="180" w:type="dxa"/>
              <w:left w:w="180" w:type="dxa"/>
              <w:bottom w:w="180" w:type="dxa"/>
              <w:right w:w="180" w:type="dxa"/>
            </w:tcMar>
          </w:tcPr>
          <w:p w14:paraId="05113186" w14:textId="77777777" w:rsidR="001A599A" w:rsidRDefault="00000000">
            <w:pPr>
              <w:spacing w:before="120" w:after="120" w:line="336" w:lineRule="auto"/>
            </w:pPr>
            <w:r>
              <w:rPr>
                <w:rFonts w:ascii="Marcellus" w:eastAsia="Marcellus" w:hAnsi="Marcellus" w:cs="Marcellus"/>
                <w:i/>
                <w:iCs/>
                <w:color w:val="000000"/>
                <w:sz w:val="34"/>
                <w:szCs w:val="34"/>
              </w:rPr>
              <w:lastRenderedPageBreak/>
              <w:t>Develop and maintain online admin system (</w:t>
            </w:r>
            <w:proofErr w:type="spellStart"/>
            <w:r>
              <w:rPr>
                <w:rFonts w:ascii="Marcellus" w:eastAsia="Marcellus" w:hAnsi="Marcellus" w:cs="Marcellus"/>
                <w:i/>
                <w:iCs/>
                <w:color w:val="000000"/>
                <w:sz w:val="34"/>
                <w:szCs w:val="34"/>
              </w:rPr>
              <w:t>eg</w:t>
            </w:r>
            <w:proofErr w:type="spellEnd"/>
            <w:r>
              <w:rPr>
                <w:rFonts w:ascii="Marcellus" w:eastAsia="Marcellus" w:hAnsi="Marcellus" w:cs="Marcellus"/>
                <w:i/>
                <w:iCs/>
                <w:color w:val="000000"/>
                <w:sz w:val="34"/>
                <w:szCs w:val="34"/>
              </w:rPr>
              <w:t xml:space="preserve"> </w:t>
            </w:r>
            <w:proofErr w:type="spellStart"/>
            <w:r>
              <w:rPr>
                <w:rFonts w:ascii="Marcellus" w:eastAsia="Marcellus" w:hAnsi="Marcellus" w:cs="Marcellus"/>
                <w:i/>
                <w:iCs/>
                <w:color w:val="000000"/>
                <w:sz w:val="34"/>
                <w:szCs w:val="34"/>
              </w:rPr>
              <w:t>ChurchSuite</w:t>
            </w:r>
            <w:proofErr w:type="spellEnd"/>
            <w:r>
              <w:rPr>
                <w:rFonts w:ascii="Marcellus" w:eastAsia="Marcellus" w:hAnsi="Marcellus" w:cs="Marcellus"/>
                <w:i/>
                <w:iCs/>
                <w:color w:val="000000"/>
                <w:sz w:val="34"/>
                <w:szCs w:val="34"/>
              </w:rPr>
              <w:t xml:space="preserve">) </w:t>
            </w:r>
          </w:p>
          <w:p w14:paraId="7FA59501" w14:textId="77777777" w:rsidR="001A599A" w:rsidRDefault="00000000">
            <w:pPr>
              <w:spacing w:before="120" w:after="120" w:line="336" w:lineRule="auto"/>
            </w:pPr>
            <w:r>
              <w:rPr>
                <w:rFonts w:ascii="Marcellus" w:eastAsia="Marcellus" w:hAnsi="Marcellus" w:cs="Marcellus"/>
                <w:i/>
                <w:iCs/>
                <w:color w:val="000000"/>
                <w:sz w:val="34"/>
                <w:szCs w:val="34"/>
              </w:rPr>
              <w:t xml:space="preserve"> </w:t>
            </w:r>
          </w:p>
        </w:tc>
        <w:tc>
          <w:tcPr>
            <w:tcW w:w="7078" w:type="dxa"/>
            <w:tcBorders>
              <w:top w:val="single" w:sz="6" w:space="0" w:color="000000"/>
              <w:bottom w:val="single" w:sz="6" w:space="0" w:color="000000"/>
            </w:tcBorders>
            <w:tcMar>
              <w:top w:w="180" w:type="dxa"/>
              <w:left w:w="180" w:type="dxa"/>
              <w:bottom w:w="180" w:type="dxa"/>
              <w:right w:w="180" w:type="dxa"/>
            </w:tcMar>
          </w:tcPr>
          <w:p w14:paraId="0E523177"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GDPR compliance </w:t>
            </w:r>
          </w:p>
          <w:p w14:paraId="02405D81"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Safer recruitment  </w:t>
            </w:r>
          </w:p>
          <w:p w14:paraId="7A4FC4F9"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Monitoring and prompting safeguarding training  </w:t>
            </w:r>
          </w:p>
          <w:p w14:paraId="61447D9E"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Processing volunteer &amp; staff application forms </w:t>
            </w:r>
          </w:p>
          <w:p w14:paraId="1B93FC3B"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Facilitate the taking up of references </w:t>
            </w:r>
          </w:p>
          <w:p w14:paraId="17401125"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Processing of DBS checks (ID checks and monitoring renewals) </w:t>
            </w:r>
          </w:p>
          <w:p w14:paraId="0FDE6447"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Take bookings and update calendar, book rooms required and complete events section  </w:t>
            </w:r>
          </w:p>
          <w:p w14:paraId="61B9B53C"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Encourage the use of the administration system for weekly updates and other communication by other key team members </w:t>
            </w:r>
          </w:p>
          <w:p w14:paraId="2C6A968A" w14:textId="77777777" w:rsidR="001A599A" w:rsidRDefault="00000000">
            <w:pPr>
              <w:spacing w:before="120" w:after="120" w:line="336" w:lineRule="auto"/>
            </w:pPr>
            <w:r>
              <w:rPr>
                <w:rFonts w:ascii="Marcellus" w:eastAsia="Marcellus" w:hAnsi="Marcellus" w:cs="Marcellus"/>
                <w:color w:val="000000"/>
              </w:rPr>
              <w:t xml:space="preserve"> </w:t>
            </w:r>
          </w:p>
        </w:tc>
      </w:tr>
      <w:tr w:rsidR="001A599A" w14:paraId="1614180F" w14:textId="77777777">
        <w:tc>
          <w:tcPr>
            <w:tcW w:w="1951" w:type="dxa"/>
            <w:tcBorders>
              <w:top w:val="single" w:sz="12" w:space="0" w:color="000000"/>
              <w:bottom w:val="single" w:sz="12" w:space="0" w:color="000000"/>
            </w:tcBorders>
            <w:shd w:val="clear" w:color="auto" w:fill="FDF9F1"/>
            <w:tcMar>
              <w:top w:w="180" w:type="dxa"/>
              <w:left w:w="180" w:type="dxa"/>
              <w:bottom w:w="180" w:type="dxa"/>
              <w:right w:w="180" w:type="dxa"/>
            </w:tcMar>
          </w:tcPr>
          <w:p w14:paraId="692026EA" w14:textId="77777777" w:rsidR="001A599A" w:rsidRDefault="00000000">
            <w:pPr>
              <w:spacing w:before="120" w:after="120" w:line="336" w:lineRule="auto"/>
            </w:pPr>
            <w:r>
              <w:rPr>
                <w:rFonts w:ascii="Marcellus" w:eastAsia="Marcellus" w:hAnsi="Marcellus" w:cs="Marcellus"/>
                <w:i/>
                <w:iCs/>
                <w:color w:val="000000"/>
                <w:sz w:val="34"/>
                <w:szCs w:val="34"/>
              </w:rPr>
              <w:t xml:space="preserve">Occasional Offices administration </w:t>
            </w:r>
          </w:p>
          <w:p w14:paraId="1181C91C" w14:textId="77777777" w:rsidR="001A599A" w:rsidRDefault="00000000">
            <w:pPr>
              <w:spacing w:before="120" w:after="120" w:line="336" w:lineRule="auto"/>
            </w:pPr>
            <w:r>
              <w:rPr>
                <w:rFonts w:ascii="Marcellus" w:eastAsia="Marcellus" w:hAnsi="Marcellus" w:cs="Marcellus"/>
                <w:i/>
                <w:iCs/>
                <w:color w:val="000000"/>
                <w:sz w:val="34"/>
                <w:szCs w:val="34"/>
              </w:rPr>
              <w:t xml:space="preserve"> </w:t>
            </w:r>
          </w:p>
        </w:tc>
        <w:tc>
          <w:tcPr>
            <w:tcW w:w="7078" w:type="dxa"/>
            <w:tcBorders>
              <w:top w:val="single" w:sz="6" w:space="0" w:color="000000"/>
              <w:bottom w:val="single" w:sz="6" w:space="0" w:color="000000"/>
            </w:tcBorders>
            <w:tcMar>
              <w:top w:w="180" w:type="dxa"/>
              <w:left w:w="180" w:type="dxa"/>
              <w:bottom w:w="180" w:type="dxa"/>
              <w:right w:w="180" w:type="dxa"/>
            </w:tcMar>
          </w:tcPr>
          <w:p w14:paraId="3B0CF271"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Receive and respond to enquiries for baptisms, funerals, interments and weddings </w:t>
            </w:r>
          </w:p>
          <w:p w14:paraId="7ABDA686"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Prepare certificates, candles and children’s Bibles for baptism </w:t>
            </w:r>
          </w:p>
          <w:p w14:paraId="58AA5BD6"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Check availability of churches and ministers </w:t>
            </w:r>
          </w:p>
          <w:p w14:paraId="1A921602"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Ensure baptism, wedding, funeral and burial registers are maintained </w:t>
            </w:r>
          </w:p>
          <w:p w14:paraId="71630877"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Issue invoices to wedding couples and funeral directors as appropriate </w:t>
            </w:r>
          </w:p>
          <w:p w14:paraId="7F48B0D7"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Send out relevant application forms </w:t>
            </w:r>
          </w:p>
          <w:p w14:paraId="22B532CD"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Set up services and input information on the relevant church administration system </w:t>
            </w:r>
          </w:p>
          <w:p w14:paraId="1C6A9E58" w14:textId="77777777" w:rsidR="001A599A" w:rsidRDefault="00000000">
            <w:pPr>
              <w:spacing w:before="120" w:after="120" w:line="336" w:lineRule="auto"/>
            </w:pPr>
            <w:r>
              <w:rPr>
                <w:rFonts w:ascii="Marcellus" w:eastAsia="Marcellus" w:hAnsi="Marcellus" w:cs="Marcellus"/>
                <w:color w:val="000000"/>
              </w:rPr>
              <w:lastRenderedPageBreak/>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Keep track of planning and preparation processes, </w:t>
            </w:r>
            <w:proofErr w:type="spellStart"/>
            <w:r>
              <w:rPr>
                <w:rFonts w:ascii="Marcellus" w:eastAsia="Marcellus" w:hAnsi="Marcellus" w:cs="Marcellus"/>
                <w:color w:val="000000"/>
              </w:rPr>
              <w:t>eg</w:t>
            </w:r>
            <w:proofErr w:type="spellEnd"/>
            <w:r>
              <w:rPr>
                <w:rFonts w:ascii="Marcellus" w:eastAsia="Marcellus" w:hAnsi="Marcellus" w:cs="Marcellus"/>
                <w:color w:val="000000"/>
              </w:rPr>
              <w:t xml:space="preserve"> banns, baptism preparation, wedding planning, and all associated administration. </w:t>
            </w:r>
          </w:p>
          <w:p w14:paraId="41494E77"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Arrange resources as required – clergy, verger, organist, choir, bell ringers </w:t>
            </w:r>
          </w:p>
          <w:p w14:paraId="3454036C" w14:textId="77777777" w:rsidR="001A599A" w:rsidRDefault="00000000">
            <w:pPr>
              <w:spacing w:before="120" w:after="120" w:line="336" w:lineRule="auto"/>
            </w:pPr>
            <w:r>
              <w:rPr>
                <w:rFonts w:ascii="Marcellus" w:eastAsia="Marcellus" w:hAnsi="Marcellus" w:cs="Marcellus"/>
                <w:color w:val="000000"/>
              </w:rPr>
              <w:t xml:space="preserve"> </w:t>
            </w:r>
          </w:p>
        </w:tc>
      </w:tr>
      <w:tr w:rsidR="001A599A" w14:paraId="0A0C4994" w14:textId="77777777">
        <w:tc>
          <w:tcPr>
            <w:tcW w:w="1951" w:type="dxa"/>
            <w:tcBorders>
              <w:top w:val="single" w:sz="12" w:space="0" w:color="000000"/>
              <w:bottom w:val="single" w:sz="12" w:space="0" w:color="000000"/>
            </w:tcBorders>
            <w:shd w:val="clear" w:color="auto" w:fill="FDF9F1"/>
            <w:tcMar>
              <w:top w:w="180" w:type="dxa"/>
              <w:left w:w="180" w:type="dxa"/>
              <w:bottom w:w="180" w:type="dxa"/>
              <w:right w:w="180" w:type="dxa"/>
            </w:tcMar>
          </w:tcPr>
          <w:p w14:paraId="1BEBB86A" w14:textId="77777777" w:rsidR="001A599A" w:rsidRDefault="00000000">
            <w:pPr>
              <w:spacing w:before="120" w:after="120" w:line="336" w:lineRule="auto"/>
            </w:pPr>
            <w:r>
              <w:rPr>
                <w:rFonts w:ascii="Marcellus" w:eastAsia="Marcellus" w:hAnsi="Marcellus" w:cs="Marcellus"/>
                <w:i/>
                <w:iCs/>
                <w:color w:val="000000"/>
                <w:sz w:val="34"/>
                <w:szCs w:val="34"/>
              </w:rPr>
              <w:lastRenderedPageBreak/>
              <w:t xml:space="preserve">Manage Churchyard administration for all parishes </w:t>
            </w:r>
          </w:p>
          <w:p w14:paraId="3D0E807E" w14:textId="77777777" w:rsidR="001A599A" w:rsidRDefault="00000000">
            <w:pPr>
              <w:spacing w:before="120" w:after="120" w:line="336" w:lineRule="auto"/>
            </w:pPr>
            <w:r>
              <w:rPr>
                <w:rFonts w:ascii="Marcellus" w:eastAsia="Marcellus" w:hAnsi="Marcellus" w:cs="Marcellus"/>
                <w:b/>
                <w:bCs/>
                <w:i/>
                <w:iCs/>
                <w:color w:val="000000"/>
                <w:sz w:val="34"/>
                <w:szCs w:val="34"/>
              </w:rPr>
              <w:t xml:space="preserve"> </w:t>
            </w:r>
          </w:p>
        </w:tc>
        <w:tc>
          <w:tcPr>
            <w:tcW w:w="7078" w:type="dxa"/>
            <w:tcBorders>
              <w:top w:val="single" w:sz="6" w:space="0" w:color="000000"/>
              <w:bottom w:val="single" w:sz="6" w:space="0" w:color="000000"/>
            </w:tcBorders>
            <w:tcMar>
              <w:top w:w="180" w:type="dxa"/>
              <w:left w:w="180" w:type="dxa"/>
              <w:bottom w:w="180" w:type="dxa"/>
              <w:right w:w="180" w:type="dxa"/>
            </w:tcMar>
          </w:tcPr>
          <w:p w14:paraId="70642E46"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Administer and upkeep churchyard database and register </w:t>
            </w:r>
          </w:p>
          <w:p w14:paraId="4E501EBA"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Liaise with clergy and gravedigger re interments of ashes and burials </w:t>
            </w:r>
          </w:p>
          <w:p w14:paraId="72B7A39A"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Liaise with funeral directors and stone masons for memorial stones </w:t>
            </w:r>
          </w:p>
        </w:tc>
      </w:tr>
      <w:tr w:rsidR="001A599A" w14:paraId="6EEC0186" w14:textId="77777777">
        <w:tc>
          <w:tcPr>
            <w:tcW w:w="1951" w:type="dxa"/>
            <w:tcBorders>
              <w:top w:val="single" w:sz="12" w:space="0" w:color="000000"/>
              <w:bottom w:val="single" w:sz="12" w:space="0" w:color="000000"/>
            </w:tcBorders>
            <w:shd w:val="clear" w:color="auto" w:fill="FDF9F1"/>
            <w:tcMar>
              <w:top w:w="180" w:type="dxa"/>
              <w:left w:w="180" w:type="dxa"/>
              <w:bottom w:w="180" w:type="dxa"/>
              <w:right w:w="180" w:type="dxa"/>
            </w:tcMar>
          </w:tcPr>
          <w:p w14:paraId="146F6558" w14:textId="77777777" w:rsidR="001A599A" w:rsidRDefault="00000000">
            <w:pPr>
              <w:spacing w:before="120" w:after="120" w:line="336" w:lineRule="auto"/>
            </w:pPr>
            <w:r>
              <w:rPr>
                <w:rFonts w:ascii="Marcellus" w:eastAsia="Marcellus" w:hAnsi="Marcellus" w:cs="Marcellus"/>
                <w:i/>
                <w:iCs/>
                <w:color w:val="000000"/>
                <w:sz w:val="34"/>
                <w:szCs w:val="34"/>
              </w:rPr>
              <w:t>HR logistics</w:t>
            </w:r>
            <w:r>
              <w:rPr>
                <w:rFonts w:ascii="Arimo Bold" w:eastAsia="Arimo Bold" w:hAnsi="Arimo Bold" w:cs="Arimo Bold"/>
                <w:b/>
                <w:bCs/>
                <w:color w:val="000000"/>
              </w:rPr>
              <w:t xml:space="preserve"> </w:t>
            </w:r>
          </w:p>
        </w:tc>
        <w:tc>
          <w:tcPr>
            <w:tcW w:w="7078" w:type="dxa"/>
            <w:tcBorders>
              <w:top w:val="single" w:sz="6" w:space="0" w:color="000000"/>
              <w:bottom w:val="single" w:sz="6" w:space="0" w:color="000000"/>
            </w:tcBorders>
            <w:tcMar>
              <w:top w:w="180" w:type="dxa"/>
              <w:left w:w="180" w:type="dxa"/>
              <w:bottom w:w="180" w:type="dxa"/>
              <w:right w:w="180" w:type="dxa"/>
            </w:tcMar>
          </w:tcPr>
          <w:p w14:paraId="108FABC0"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Set up systems for keeping track of annual and sick leave for staff </w:t>
            </w:r>
          </w:p>
          <w:p w14:paraId="72BCA2DD"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Establish administrative system for vicar/church wardens to undertake annual 360 reviews and probation reviews </w:t>
            </w:r>
          </w:p>
          <w:p w14:paraId="49C0E861"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Admin for recruitment – advertising, sending out of job description/application forms, taking up of references, organising interviews etc. </w:t>
            </w:r>
          </w:p>
          <w:p w14:paraId="089FA0E4" w14:textId="77777777" w:rsidR="001A599A" w:rsidRDefault="00000000">
            <w:pPr>
              <w:spacing w:before="120" w:after="120" w:line="336" w:lineRule="auto"/>
            </w:pPr>
            <w:r>
              <w:rPr>
                <w:rFonts w:ascii="Marcellus" w:eastAsia="Marcellus" w:hAnsi="Marcellus" w:cs="Marcellus"/>
                <w:color w:val="000000"/>
              </w:rPr>
              <w:t xml:space="preserve"> </w:t>
            </w:r>
          </w:p>
        </w:tc>
      </w:tr>
      <w:tr w:rsidR="001A599A" w14:paraId="2AB415F8" w14:textId="77777777">
        <w:tc>
          <w:tcPr>
            <w:tcW w:w="1951" w:type="dxa"/>
            <w:tcBorders>
              <w:top w:val="single" w:sz="12" w:space="0" w:color="000000"/>
              <w:bottom w:val="single" w:sz="12" w:space="0" w:color="000000"/>
            </w:tcBorders>
            <w:shd w:val="clear" w:color="auto" w:fill="FDF9F1"/>
            <w:tcMar>
              <w:top w:w="180" w:type="dxa"/>
              <w:left w:w="180" w:type="dxa"/>
              <w:bottom w:w="180" w:type="dxa"/>
              <w:right w:w="180" w:type="dxa"/>
            </w:tcMar>
          </w:tcPr>
          <w:p w14:paraId="6F036272" w14:textId="77777777" w:rsidR="001A599A" w:rsidRDefault="00000000">
            <w:pPr>
              <w:spacing w:before="120" w:after="120" w:line="336" w:lineRule="auto"/>
            </w:pPr>
            <w:r>
              <w:rPr>
                <w:rFonts w:ascii="Marcellus" w:eastAsia="Marcellus" w:hAnsi="Marcellus" w:cs="Marcellus"/>
                <w:i/>
                <w:iCs/>
                <w:color w:val="000000"/>
                <w:sz w:val="34"/>
                <w:szCs w:val="34"/>
              </w:rPr>
              <w:t>Policies &amp; procedures</w:t>
            </w:r>
            <w:r>
              <w:rPr>
                <w:rFonts w:ascii="Arimo Bold" w:eastAsia="Arimo Bold" w:hAnsi="Arimo Bold" w:cs="Arimo Bold"/>
                <w:b/>
                <w:bCs/>
                <w:color w:val="000000"/>
              </w:rPr>
              <w:t xml:space="preserve"> </w:t>
            </w:r>
          </w:p>
        </w:tc>
        <w:tc>
          <w:tcPr>
            <w:tcW w:w="7078" w:type="dxa"/>
            <w:tcBorders>
              <w:top w:val="single" w:sz="6" w:space="0" w:color="000000"/>
              <w:bottom w:val="single" w:sz="6" w:space="0" w:color="000000"/>
            </w:tcBorders>
            <w:tcMar>
              <w:top w:w="180" w:type="dxa"/>
              <w:left w:w="180" w:type="dxa"/>
              <w:bottom w:w="180" w:type="dxa"/>
              <w:right w:w="180" w:type="dxa"/>
            </w:tcMar>
          </w:tcPr>
          <w:p w14:paraId="6FE4977D"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Keep a list of required policies and facilitate their preparation and review </w:t>
            </w:r>
          </w:p>
          <w:p w14:paraId="2F947BCA" w14:textId="77777777" w:rsidR="001A599A" w:rsidRDefault="00000000">
            <w:pPr>
              <w:spacing w:before="120" w:after="120" w:line="336" w:lineRule="auto"/>
            </w:pPr>
            <w:r>
              <w:rPr>
                <w:rFonts w:ascii="Marcellus" w:eastAsia="Marcellus" w:hAnsi="Marcellus" w:cs="Marcellus"/>
                <w:color w:val="000000"/>
              </w:rPr>
              <w:lastRenderedPageBreak/>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Administer paperwork re policy compliance – </w:t>
            </w:r>
            <w:proofErr w:type="spellStart"/>
            <w:r>
              <w:rPr>
                <w:rFonts w:ascii="Marcellus" w:eastAsia="Marcellus" w:hAnsi="Marcellus" w:cs="Marcellus"/>
                <w:color w:val="000000"/>
              </w:rPr>
              <w:t>eg</w:t>
            </w:r>
            <w:proofErr w:type="spellEnd"/>
            <w:r>
              <w:rPr>
                <w:rFonts w:ascii="Marcellus" w:eastAsia="Marcellus" w:hAnsi="Marcellus" w:cs="Marcellus"/>
                <w:color w:val="000000"/>
              </w:rPr>
              <w:t xml:space="preserve"> records of compliance training etc. </w:t>
            </w:r>
          </w:p>
          <w:p w14:paraId="6E5DC514"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Managing risk assessments as required </w:t>
            </w:r>
          </w:p>
          <w:p w14:paraId="1E5E8229"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Maintain register of accident reports and facilitate any necessary response. </w:t>
            </w:r>
          </w:p>
        </w:tc>
      </w:tr>
      <w:tr w:rsidR="001A599A" w14:paraId="1243E8F9" w14:textId="77777777">
        <w:tc>
          <w:tcPr>
            <w:tcW w:w="1951" w:type="dxa"/>
            <w:tcBorders>
              <w:top w:val="single" w:sz="12" w:space="0" w:color="000000"/>
              <w:bottom w:val="single" w:sz="12" w:space="0" w:color="000000"/>
            </w:tcBorders>
            <w:shd w:val="clear" w:color="auto" w:fill="FDF9F1"/>
            <w:tcMar>
              <w:top w:w="180" w:type="dxa"/>
              <w:left w:w="180" w:type="dxa"/>
              <w:bottom w:w="180" w:type="dxa"/>
              <w:right w:w="180" w:type="dxa"/>
            </w:tcMar>
          </w:tcPr>
          <w:p w14:paraId="59BB91FA" w14:textId="77777777" w:rsidR="001A599A" w:rsidRDefault="00000000">
            <w:pPr>
              <w:spacing w:before="120" w:after="120" w:line="336" w:lineRule="auto"/>
            </w:pPr>
            <w:r>
              <w:rPr>
                <w:rFonts w:ascii="Marcellus" w:eastAsia="Marcellus" w:hAnsi="Marcellus" w:cs="Marcellus"/>
                <w:i/>
                <w:iCs/>
                <w:color w:val="000000"/>
                <w:sz w:val="34"/>
                <w:szCs w:val="34"/>
              </w:rPr>
              <w:lastRenderedPageBreak/>
              <w:t>Diocesan involvement</w:t>
            </w:r>
            <w:r>
              <w:rPr>
                <w:rFonts w:ascii="Arimo Bold" w:eastAsia="Arimo Bold" w:hAnsi="Arimo Bold" w:cs="Arimo Bold"/>
                <w:b/>
                <w:bCs/>
                <w:color w:val="000000"/>
              </w:rPr>
              <w:t xml:space="preserve"> </w:t>
            </w:r>
          </w:p>
        </w:tc>
        <w:tc>
          <w:tcPr>
            <w:tcW w:w="7078" w:type="dxa"/>
            <w:tcBorders>
              <w:top w:val="single" w:sz="6" w:space="0" w:color="000000"/>
              <w:bottom w:val="single" w:sz="6" w:space="0" w:color="000000"/>
            </w:tcBorders>
            <w:tcMar>
              <w:top w:w="180" w:type="dxa"/>
              <w:left w:w="180" w:type="dxa"/>
              <w:bottom w:w="180" w:type="dxa"/>
              <w:right w:w="180" w:type="dxa"/>
            </w:tcMar>
          </w:tcPr>
          <w:p w14:paraId="0BDBF738"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Research applicable grants for which the Benefice / one of our parishes could reasonably apply and inform the relevant personnel </w:t>
            </w:r>
          </w:p>
          <w:p w14:paraId="10A7D931"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Filling out faculties for significant changes to the church land / building internals </w:t>
            </w:r>
          </w:p>
        </w:tc>
      </w:tr>
      <w:tr w:rsidR="001A599A" w14:paraId="3EAEEB6A" w14:textId="77777777">
        <w:tc>
          <w:tcPr>
            <w:tcW w:w="1951" w:type="dxa"/>
            <w:tcBorders>
              <w:top w:val="single" w:sz="12" w:space="0" w:color="000000"/>
              <w:bottom w:val="single" w:sz="12" w:space="0" w:color="000000"/>
            </w:tcBorders>
            <w:shd w:val="clear" w:color="auto" w:fill="FDF9F1"/>
            <w:tcMar>
              <w:top w:w="180" w:type="dxa"/>
              <w:left w:w="180" w:type="dxa"/>
              <w:bottom w:w="180" w:type="dxa"/>
              <w:right w:w="180" w:type="dxa"/>
            </w:tcMar>
          </w:tcPr>
          <w:p w14:paraId="524D4676" w14:textId="77777777" w:rsidR="001A599A" w:rsidRDefault="00000000">
            <w:pPr>
              <w:spacing w:before="120" w:after="120" w:line="336" w:lineRule="auto"/>
            </w:pPr>
            <w:r>
              <w:rPr>
                <w:rFonts w:ascii="Marcellus" w:eastAsia="Marcellus" w:hAnsi="Marcellus" w:cs="Marcellus"/>
                <w:i/>
                <w:iCs/>
                <w:color w:val="000000"/>
                <w:sz w:val="34"/>
                <w:szCs w:val="34"/>
              </w:rPr>
              <w:t xml:space="preserve">Other Church activities </w:t>
            </w:r>
          </w:p>
        </w:tc>
        <w:tc>
          <w:tcPr>
            <w:tcW w:w="7078" w:type="dxa"/>
            <w:tcBorders>
              <w:top w:val="single" w:sz="6" w:space="0" w:color="000000"/>
              <w:bottom w:val="single" w:sz="6" w:space="0" w:color="000000"/>
            </w:tcBorders>
            <w:tcMar>
              <w:top w:w="180" w:type="dxa"/>
              <w:left w:w="180" w:type="dxa"/>
              <w:bottom w:w="180" w:type="dxa"/>
              <w:right w:w="180" w:type="dxa"/>
            </w:tcMar>
          </w:tcPr>
          <w:p w14:paraId="79950AEF"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Assist with all documents for church services, talks, presentations, PCC (Parochial Church Council) and APCM (Annual Parochial Church Council meetings (including statutory papers), parish returns, etc. </w:t>
            </w:r>
          </w:p>
          <w:p w14:paraId="65D16C81"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Establish and maintain a method of digitally storing relevant documentation from across all tasks and areas of church life </w:t>
            </w:r>
          </w:p>
          <w:p w14:paraId="2E3C9078"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Oversee the maintenance of the parish registers </w:t>
            </w:r>
          </w:p>
          <w:p w14:paraId="647F0BE1"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Oversee the preparation of returns and statistical documentation to Diocese </w:t>
            </w:r>
          </w:p>
          <w:p w14:paraId="78F7B118"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Maintain record of key holders </w:t>
            </w:r>
          </w:p>
          <w:p w14:paraId="5151D74F"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Assist with other general tasks within reasonable scope, as requested by the vicar or church wardens. </w:t>
            </w:r>
          </w:p>
          <w:p w14:paraId="4BBDD9A0"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Co-ordinate the printing and distribution of leaflets / flyers </w:t>
            </w:r>
          </w:p>
          <w:p w14:paraId="4D52A67E" w14:textId="77777777" w:rsidR="001A599A" w:rsidRDefault="00000000">
            <w:pPr>
              <w:spacing w:before="120" w:after="120" w:line="336" w:lineRule="auto"/>
            </w:pPr>
            <w:r>
              <w:rPr>
                <w:rFonts w:ascii="Marcellus" w:eastAsia="Marcellus" w:hAnsi="Marcellus" w:cs="Marcellus"/>
                <w:color w:val="000000"/>
              </w:rPr>
              <w:lastRenderedPageBreak/>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Managing church hall bookings for St Mary’s </w:t>
            </w:r>
            <w:proofErr w:type="spellStart"/>
            <w:r>
              <w:rPr>
                <w:rFonts w:ascii="Marcellus" w:eastAsia="Marcellus" w:hAnsi="Marcellus" w:cs="Marcellus"/>
                <w:color w:val="000000"/>
              </w:rPr>
              <w:t>Bransgore</w:t>
            </w:r>
            <w:proofErr w:type="spellEnd"/>
            <w:r>
              <w:rPr>
                <w:rFonts w:ascii="Marcellus" w:eastAsia="Marcellus" w:hAnsi="Marcellus" w:cs="Marcellus"/>
                <w:color w:val="000000"/>
              </w:rPr>
              <w:t xml:space="preserve">, and St John the Baptist, Burley.  </w:t>
            </w:r>
          </w:p>
          <w:p w14:paraId="76CA01AB"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Timely procurement of church and office supplies </w:t>
            </w:r>
          </w:p>
        </w:tc>
      </w:tr>
      <w:tr w:rsidR="001A599A" w14:paraId="60AB25C2" w14:textId="77777777">
        <w:tc>
          <w:tcPr>
            <w:tcW w:w="1951" w:type="dxa"/>
            <w:tcBorders>
              <w:top w:val="single" w:sz="12" w:space="0" w:color="000000"/>
              <w:bottom w:val="single" w:sz="12" w:space="0" w:color="000000"/>
            </w:tcBorders>
            <w:shd w:val="clear" w:color="auto" w:fill="FDF9F1"/>
            <w:tcMar>
              <w:top w:w="180" w:type="dxa"/>
              <w:left w:w="180" w:type="dxa"/>
              <w:bottom w:w="180" w:type="dxa"/>
              <w:right w:w="180" w:type="dxa"/>
            </w:tcMar>
          </w:tcPr>
          <w:p w14:paraId="578A29BB" w14:textId="77777777" w:rsidR="001A599A" w:rsidRDefault="00000000">
            <w:pPr>
              <w:spacing w:before="120" w:after="120" w:line="336" w:lineRule="auto"/>
            </w:pPr>
            <w:r>
              <w:rPr>
                <w:rFonts w:ascii="Marcellus" w:eastAsia="Marcellus" w:hAnsi="Marcellus" w:cs="Marcellus"/>
                <w:i/>
                <w:iCs/>
                <w:color w:val="000000"/>
                <w:sz w:val="34"/>
                <w:szCs w:val="34"/>
              </w:rPr>
              <w:lastRenderedPageBreak/>
              <w:t>Oversight of volunteers</w:t>
            </w:r>
            <w:r>
              <w:rPr>
                <w:rFonts w:ascii="Arimo Bold" w:eastAsia="Arimo Bold" w:hAnsi="Arimo Bold" w:cs="Arimo Bold"/>
                <w:b/>
                <w:bCs/>
                <w:color w:val="000000"/>
              </w:rPr>
              <w:t xml:space="preserve"> </w:t>
            </w:r>
          </w:p>
        </w:tc>
        <w:tc>
          <w:tcPr>
            <w:tcW w:w="7078" w:type="dxa"/>
            <w:tcBorders>
              <w:top w:val="single" w:sz="6" w:space="0" w:color="000000"/>
              <w:bottom w:val="single" w:sz="6" w:space="0" w:color="000000"/>
            </w:tcBorders>
            <w:tcMar>
              <w:top w:w="180" w:type="dxa"/>
              <w:left w:w="180" w:type="dxa"/>
              <w:bottom w:w="180" w:type="dxa"/>
              <w:right w:w="180" w:type="dxa"/>
            </w:tcMar>
          </w:tcPr>
          <w:p w14:paraId="6A6FDE2C" w14:textId="77777777" w:rsidR="001A599A" w:rsidRDefault="00000000">
            <w:pPr>
              <w:spacing w:before="120" w:after="120" w:line="336" w:lineRule="auto"/>
            </w:pPr>
            <w:r>
              <w:rPr>
                <w:rFonts w:ascii="Marcellus" w:eastAsia="Marcellus" w:hAnsi="Marcellus" w:cs="Marcellus"/>
                <w:color w:val="000000"/>
              </w:rPr>
              <w:t>·</w:t>
            </w:r>
            <w:r>
              <w:rPr>
                <w:rFonts w:ascii="Marcellus" w:eastAsia="Marcellus" w:hAnsi="Marcellus" w:cs="Marcellus"/>
                <w:color w:val="000000"/>
                <w:sz w:val="14"/>
                <w:szCs w:val="14"/>
              </w:rPr>
              <w:t xml:space="preserve"> </w:t>
            </w:r>
            <w:r>
              <w:rPr>
                <w:rFonts w:ascii="Marcellus" w:eastAsia="Marcellus" w:hAnsi="Marcellus" w:cs="Marcellus"/>
                <w:color w:val="000000"/>
              </w:rPr>
              <w:t xml:space="preserve">We would like to see the administrator grow and resource volunteer teams who can hold and execute some of the above tasks as required, under the administrator’s oversight.  </w:t>
            </w:r>
          </w:p>
        </w:tc>
      </w:tr>
    </w:tbl>
    <w:p w14:paraId="20D47346" w14:textId="77777777" w:rsidR="001A599A" w:rsidRDefault="00000000">
      <w:pPr>
        <w:spacing w:before="120" w:after="120" w:line="336" w:lineRule="auto"/>
      </w:pPr>
      <w:r>
        <w:rPr>
          <w:rFonts w:ascii="Marcellus" w:eastAsia="Marcellus" w:hAnsi="Marcellus" w:cs="Marcellus"/>
          <w:color w:val="000000"/>
          <w:spacing w:val="-45"/>
          <w:sz w:val="70"/>
          <w:szCs w:val="70"/>
        </w:rPr>
        <w:t>Person specification</w:t>
      </w:r>
      <w:r>
        <w:rPr>
          <w:rFonts w:ascii="Marcellus" w:eastAsia="Marcellus" w:hAnsi="Marcellus" w:cs="Marcellus"/>
          <w:color w:val="000000"/>
          <w:spacing w:val="-23"/>
          <w:sz w:val="36"/>
          <w:szCs w:val="36"/>
        </w:rPr>
        <w:t xml:space="preserve"> </w:t>
      </w:r>
    </w:p>
    <w:tbl>
      <w:tblPr>
        <w:tblW w:w="9030"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4617"/>
        <w:gridCol w:w="4413"/>
      </w:tblGrid>
      <w:tr w:rsidR="001A599A" w14:paraId="5F552197" w14:textId="77777777">
        <w:tc>
          <w:tcPr>
            <w:tcW w:w="4616" w:type="dxa"/>
            <w:tcBorders>
              <w:left w:val="none" w:sz="0" w:space="0" w:color="DBDBDB"/>
            </w:tcBorders>
            <w:shd w:val="clear" w:color="auto" w:fill="FDF9F1"/>
            <w:tcMar>
              <w:top w:w="180" w:type="dxa"/>
              <w:left w:w="180" w:type="dxa"/>
              <w:bottom w:w="180" w:type="dxa"/>
              <w:right w:w="180" w:type="dxa"/>
            </w:tcMar>
          </w:tcPr>
          <w:p w14:paraId="1156F835" w14:textId="77777777" w:rsidR="001A599A" w:rsidRDefault="00000000">
            <w:pPr>
              <w:spacing w:before="120" w:after="120" w:line="336" w:lineRule="auto"/>
            </w:pPr>
            <w:r>
              <w:rPr>
                <w:rFonts w:ascii="Marcellus" w:eastAsia="Marcellus" w:hAnsi="Marcellus" w:cs="Marcellus"/>
                <w:i/>
                <w:iCs/>
                <w:color w:val="000000"/>
                <w:sz w:val="34"/>
                <w:szCs w:val="34"/>
              </w:rPr>
              <w:t xml:space="preserve">Essential </w:t>
            </w:r>
          </w:p>
        </w:tc>
        <w:tc>
          <w:tcPr>
            <w:tcW w:w="4413" w:type="dxa"/>
            <w:tcBorders>
              <w:right w:val="none" w:sz="0" w:space="0" w:color="000000"/>
            </w:tcBorders>
            <w:shd w:val="clear" w:color="auto" w:fill="FDF9F1"/>
            <w:tcMar>
              <w:top w:w="180" w:type="dxa"/>
              <w:left w:w="180" w:type="dxa"/>
              <w:bottom w:w="180" w:type="dxa"/>
              <w:right w:w="180" w:type="dxa"/>
            </w:tcMar>
          </w:tcPr>
          <w:p w14:paraId="507CD06F" w14:textId="77777777" w:rsidR="001A599A" w:rsidRDefault="00000000">
            <w:pPr>
              <w:spacing w:before="120" w:after="120" w:line="336" w:lineRule="auto"/>
            </w:pPr>
            <w:r>
              <w:rPr>
                <w:rFonts w:ascii="Marcellus" w:eastAsia="Marcellus" w:hAnsi="Marcellus" w:cs="Marcellus"/>
                <w:i/>
                <w:iCs/>
                <w:color w:val="000000"/>
                <w:sz w:val="34"/>
                <w:szCs w:val="34"/>
              </w:rPr>
              <w:t xml:space="preserve">Desirable </w:t>
            </w:r>
          </w:p>
        </w:tc>
      </w:tr>
      <w:tr w:rsidR="001A599A" w14:paraId="299036B0" w14:textId="77777777">
        <w:tc>
          <w:tcPr>
            <w:tcW w:w="4616" w:type="dxa"/>
            <w:tcBorders>
              <w:left w:val="none" w:sz="0" w:space="0" w:color="DBDBDB"/>
            </w:tcBorders>
            <w:tcMar>
              <w:top w:w="180" w:type="dxa"/>
              <w:left w:w="180" w:type="dxa"/>
              <w:bottom w:w="180" w:type="dxa"/>
              <w:right w:w="180" w:type="dxa"/>
            </w:tcMar>
          </w:tcPr>
          <w:p w14:paraId="5FF693F1" w14:textId="77777777" w:rsidR="001A599A" w:rsidRDefault="00000000">
            <w:pPr>
              <w:spacing w:before="120" w:after="120" w:line="336" w:lineRule="auto"/>
            </w:pPr>
            <w:r>
              <w:rPr>
                <w:rFonts w:ascii="Marcellus" w:eastAsia="Marcellus" w:hAnsi="Marcellus" w:cs="Marcellus"/>
                <w:color w:val="000000"/>
              </w:rPr>
              <w:t xml:space="preserve">Committed Christian who is passionate about making disciples of Jesus </w:t>
            </w:r>
          </w:p>
          <w:p w14:paraId="11966895" w14:textId="77777777" w:rsidR="001A599A" w:rsidRDefault="00000000">
            <w:pPr>
              <w:spacing w:before="120" w:after="120" w:line="336" w:lineRule="auto"/>
            </w:pPr>
            <w:r>
              <w:rPr>
                <w:rFonts w:ascii="Marcellus" w:eastAsia="Marcellus" w:hAnsi="Marcellus" w:cs="Marcellus"/>
                <w:color w:val="000000"/>
              </w:rPr>
              <w:t xml:space="preserve">Creative, </w:t>
            </w:r>
            <w:proofErr w:type="spellStart"/>
            <w:r>
              <w:rPr>
                <w:rFonts w:ascii="Marcellus" w:eastAsia="Marcellus" w:hAnsi="Marcellus" w:cs="Marcellus"/>
                <w:color w:val="000000"/>
              </w:rPr>
              <w:t>self motivated</w:t>
            </w:r>
            <w:proofErr w:type="spellEnd"/>
            <w:r>
              <w:rPr>
                <w:rFonts w:ascii="Marcellus" w:eastAsia="Marcellus" w:hAnsi="Marcellus" w:cs="Marcellus"/>
                <w:color w:val="000000"/>
              </w:rPr>
              <w:t xml:space="preserve"> and flexible in attitude and work ethic </w:t>
            </w:r>
          </w:p>
          <w:p w14:paraId="5236E269" w14:textId="77777777" w:rsidR="001A599A" w:rsidRDefault="00000000">
            <w:pPr>
              <w:spacing w:before="120" w:after="120" w:line="336" w:lineRule="auto"/>
            </w:pPr>
            <w:r>
              <w:rPr>
                <w:rFonts w:ascii="Marcellus" w:eastAsia="Marcellus" w:hAnsi="Marcellus" w:cs="Marcellus"/>
                <w:color w:val="000000"/>
              </w:rPr>
              <w:t xml:space="preserve">Be adaptable and flexible in a changing work environment as the life of the </w:t>
            </w:r>
            <w:proofErr w:type="spellStart"/>
            <w:r>
              <w:rPr>
                <w:rFonts w:ascii="Marcellus" w:eastAsia="Marcellus" w:hAnsi="Marcellus" w:cs="Marcellus"/>
                <w:color w:val="000000"/>
              </w:rPr>
              <w:t>NFECh</w:t>
            </w:r>
            <w:proofErr w:type="spellEnd"/>
            <w:r>
              <w:rPr>
                <w:rFonts w:ascii="Marcellus" w:eastAsia="Marcellus" w:hAnsi="Marcellus" w:cs="Marcellus"/>
                <w:color w:val="000000"/>
              </w:rPr>
              <w:t xml:space="preserve"> evolves </w:t>
            </w:r>
          </w:p>
          <w:p w14:paraId="1E98BE86" w14:textId="77777777" w:rsidR="001A599A" w:rsidRDefault="00000000">
            <w:pPr>
              <w:spacing w:before="120" w:after="120" w:line="336" w:lineRule="auto"/>
            </w:pPr>
            <w:r>
              <w:rPr>
                <w:rFonts w:ascii="Marcellus" w:eastAsia="Marcellus" w:hAnsi="Marcellus" w:cs="Marcellus"/>
                <w:color w:val="000000"/>
              </w:rPr>
              <w:t xml:space="preserve">Proactive approach and committed to seeing initiatives through to completion </w:t>
            </w:r>
          </w:p>
          <w:p w14:paraId="64D1CF21" w14:textId="77777777" w:rsidR="001A599A" w:rsidRDefault="00000000">
            <w:pPr>
              <w:spacing w:before="120" w:after="120" w:line="336" w:lineRule="auto"/>
            </w:pPr>
            <w:r>
              <w:rPr>
                <w:rFonts w:ascii="Marcellus" w:eastAsia="Marcellus" w:hAnsi="Marcellus" w:cs="Marcellus"/>
                <w:color w:val="000000"/>
              </w:rPr>
              <w:t xml:space="preserve">Have good Microsoft Office and IT skills, with the desire and ability to learn new applications </w:t>
            </w:r>
          </w:p>
          <w:p w14:paraId="60040485" w14:textId="77777777" w:rsidR="001A599A" w:rsidRDefault="00000000">
            <w:pPr>
              <w:spacing w:before="120" w:after="120" w:line="336" w:lineRule="auto"/>
            </w:pPr>
            <w:r>
              <w:rPr>
                <w:rFonts w:ascii="Marcellus" w:eastAsia="Marcellus" w:hAnsi="Marcellus" w:cs="Marcellus"/>
                <w:color w:val="000000"/>
              </w:rPr>
              <w:lastRenderedPageBreak/>
              <w:t xml:space="preserve">Excellent interpersonal and relationship building skills </w:t>
            </w:r>
          </w:p>
          <w:p w14:paraId="152E52DD" w14:textId="77777777" w:rsidR="001A599A" w:rsidRDefault="00000000">
            <w:pPr>
              <w:spacing w:before="120" w:after="120" w:line="336" w:lineRule="auto"/>
            </w:pPr>
            <w:r>
              <w:rPr>
                <w:rFonts w:ascii="Marcellus" w:eastAsia="Marcellus" w:hAnsi="Marcellus" w:cs="Marcellus"/>
                <w:color w:val="000000"/>
              </w:rPr>
              <w:t xml:space="preserve">Excellent organisation skills, with attention to risk and the ability to plan ahead </w:t>
            </w:r>
          </w:p>
          <w:p w14:paraId="2D2D9505" w14:textId="77777777" w:rsidR="001A599A" w:rsidRDefault="00000000">
            <w:pPr>
              <w:spacing w:before="120" w:after="120" w:line="336" w:lineRule="auto"/>
            </w:pPr>
            <w:r>
              <w:rPr>
                <w:rFonts w:ascii="Marcellus" w:eastAsia="Marcellus" w:hAnsi="Marcellus" w:cs="Marcellus"/>
                <w:color w:val="000000"/>
              </w:rPr>
              <w:t xml:space="preserve">Sense of humour and fun!  </w:t>
            </w:r>
          </w:p>
        </w:tc>
        <w:tc>
          <w:tcPr>
            <w:tcW w:w="4413" w:type="dxa"/>
            <w:tcBorders>
              <w:right w:val="none" w:sz="0" w:space="0" w:color="000000"/>
            </w:tcBorders>
            <w:tcMar>
              <w:top w:w="180" w:type="dxa"/>
              <w:left w:w="180" w:type="dxa"/>
              <w:bottom w:w="180" w:type="dxa"/>
              <w:right w:w="180" w:type="dxa"/>
            </w:tcMar>
          </w:tcPr>
          <w:p w14:paraId="48BAA527" w14:textId="77777777" w:rsidR="001A599A" w:rsidRDefault="00000000">
            <w:pPr>
              <w:spacing w:before="120" w:after="120" w:line="336" w:lineRule="auto"/>
            </w:pPr>
            <w:r>
              <w:rPr>
                <w:rFonts w:ascii="Marcellus" w:eastAsia="Marcellus" w:hAnsi="Marcellus" w:cs="Marcellus"/>
                <w:color w:val="000000"/>
              </w:rPr>
              <w:lastRenderedPageBreak/>
              <w:t xml:space="preserve">Relevant training and/or qualification </w:t>
            </w:r>
          </w:p>
          <w:p w14:paraId="3B5E95D2" w14:textId="77777777" w:rsidR="001A599A" w:rsidRDefault="00000000">
            <w:pPr>
              <w:spacing w:before="120" w:after="120" w:line="336" w:lineRule="auto"/>
            </w:pPr>
            <w:r>
              <w:rPr>
                <w:rFonts w:ascii="Marcellus" w:eastAsia="Marcellus" w:hAnsi="Marcellus" w:cs="Marcellus"/>
                <w:color w:val="000000"/>
              </w:rPr>
              <w:t xml:space="preserve">Experience in planning and delivering events and managing projects </w:t>
            </w:r>
          </w:p>
          <w:p w14:paraId="36A66C29" w14:textId="77777777" w:rsidR="001A599A" w:rsidRDefault="00000000">
            <w:pPr>
              <w:spacing w:before="120" w:after="120" w:line="336" w:lineRule="auto"/>
            </w:pPr>
            <w:r>
              <w:rPr>
                <w:rFonts w:ascii="Marcellus" w:eastAsia="Marcellus" w:hAnsi="Marcellus" w:cs="Marcellus"/>
                <w:color w:val="000000"/>
              </w:rPr>
              <w:t xml:space="preserve">The Proven ability to delegate and work well as part of a team, particularly with volunteers </w:t>
            </w:r>
          </w:p>
        </w:tc>
      </w:tr>
    </w:tbl>
    <w:p w14:paraId="1C8ED6F4" w14:textId="77777777" w:rsidR="001A599A" w:rsidRDefault="00000000">
      <w:pPr>
        <w:spacing w:before="120" w:after="120" w:line="336" w:lineRule="auto"/>
      </w:pPr>
      <w:r>
        <w:rPr>
          <w:rFonts w:ascii="Marcellus" w:eastAsia="Marcellus" w:hAnsi="Marcellus" w:cs="Marcellus"/>
          <w:color w:val="000000"/>
          <w:spacing w:val="-45"/>
          <w:sz w:val="70"/>
          <w:szCs w:val="70"/>
        </w:rPr>
        <w:t>Next steps</w:t>
      </w:r>
      <w:r>
        <w:rPr>
          <w:rFonts w:ascii="Marcellus" w:eastAsia="Marcellus" w:hAnsi="Marcellus" w:cs="Marcellus"/>
          <w:color w:val="000000"/>
        </w:rPr>
        <w:t xml:space="preserve"> </w:t>
      </w:r>
    </w:p>
    <w:p w14:paraId="2ED92064" w14:textId="77777777" w:rsidR="001A599A" w:rsidRDefault="00000000">
      <w:pPr>
        <w:spacing w:before="120" w:after="120" w:line="336" w:lineRule="auto"/>
      </w:pPr>
      <w:r>
        <w:rPr>
          <w:rFonts w:ascii="Marcellus" w:eastAsia="Marcellus" w:hAnsi="Marcellus" w:cs="Marcellus"/>
          <w:color w:val="000000"/>
        </w:rPr>
        <w:t xml:space="preserve">If this exciting opportunity appeals to you, feel free to contact us for more information...or go ahead and apply: </w:t>
      </w:r>
    </w:p>
    <w:tbl>
      <w:tblPr>
        <w:tblW w:w="9030" w:type="dxa"/>
        <w:tblInd w:w="180" w:type="dxa"/>
        <w:tblBorders>
          <w:top w:val="none" w:sz="0" w:space="0" w:color="DBDBDB"/>
          <w:left w:val="none" w:sz="0" w:space="0" w:color="DBDBDB"/>
          <w:bottom w:val="none" w:sz="0" w:space="0" w:color="DBDBDB"/>
          <w:right w:val="none" w:sz="0" w:space="0" w:color="DBDBDB"/>
          <w:insideH w:val="none" w:sz="0" w:space="0" w:color="DBDBDB"/>
          <w:insideV w:val="none" w:sz="0" w:space="0" w:color="DBDBDB"/>
        </w:tblBorders>
        <w:tblCellMar>
          <w:left w:w="10" w:type="dxa"/>
          <w:right w:w="10" w:type="dxa"/>
        </w:tblCellMar>
        <w:tblLook w:val="0000" w:firstRow="0" w:lastRow="0" w:firstColumn="0" w:lastColumn="0" w:noHBand="0" w:noVBand="0"/>
      </w:tblPr>
      <w:tblGrid>
        <w:gridCol w:w="1944"/>
        <w:gridCol w:w="7086"/>
      </w:tblGrid>
      <w:tr w:rsidR="001A599A" w14:paraId="4F11DB93" w14:textId="77777777">
        <w:tc>
          <w:tcPr>
            <w:tcW w:w="1944" w:type="dxa"/>
            <w:tcBorders>
              <w:top w:val="single" w:sz="12" w:space="0" w:color="000000"/>
              <w:bottom w:val="single" w:sz="12" w:space="0" w:color="000000"/>
            </w:tcBorders>
            <w:shd w:val="clear" w:color="auto" w:fill="FDF9F1"/>
            <w:tcMar>
              <w:top w:w="180" w:type="dxa"/>
              <w:left w:w="180" w:type="dxa"/>
              <w:bottom w:w="180" w:type="dxa"/>
              <w:right w:w="180" w:type="dxa"/>
            </w:tcMar>
          </w:tcPr>
          <w:p w14:paraId="5ABC5652" w14:textId="77777777" w:rsidR="001A599A" w:rsidRDefault="00000000">
            <w:pPr>
              <w:spacing w:before="120" w:after="120" w:line="336" w:lineRule="auto"/>
            </w:pPr>
            <w:r>
              <w:rPr>
                <w:rFonts w:ascii="Marcellus" w:eastAsia="Marcellus" w:hAnsi="Marcellus" w:cs="Marcellus"/>
                <w:i/>
                <w:iCs/>
                <w:color w:val="000000"/>
              </w:rPr>
              <w:t xml:space="preserve">Contact us </w:t>
            </w:r>
          </w:p>
        </w:tc>
        <w:tc>
          <w:tcPr>
            <w:tcW w:w="7085" w:type="dxa"/>
            <w:tcBorders>
              <w:top w:val="single" w:sz="6" w:space="0" w:color="000000"/>
              <w:bottom w:val="single" w:sz="6" w:space="0" w:color="000000"/>
            </w:tcBorders>
            <w:tcMar>
              <w:top w:w="180" w:type="dxa"/>
              <w:left w:w="180" w:type="dxa"/>
              <w:bottom w:w="180" w:type="dxa"/>
              <w:right w:w="180" w:type="dxa"/>
            </w:tcMar>
          </w:tcPr>
          <w:p w14:paraId="06487843" w14:textId="77777777" w:rsidR="001A599A" w:rsidRDefault="00000000">
            <w:pPr>
              <w:spacing w:before="120" w:after="120" w:line="336" w:lineRule="auto"/>
            </w:pPr>
            <w:r>
              <w:rPr>
                <w:rFonts w:ascii="Marcellus" w:eastAsia="Marcellus" w:hAnsi="Marcellus" w:cs="Marcellus"/>
                <w:color w:val="000000"/>
              </w:rPr>
              <w:t xml:space="preserve">For more information or an informal conversation:  </w:t>
            </w:r>
          </w:p>
          <w:p w14:paraId="253A481B" w14:textId="77777777" w:rsidR="001A599A" w:rsidRDefault="00000000">
            <w:pPr>
              <w:spacing w:before="120" w:after="120" w:line="336" w:lineRule="auto"/>
            </w:pPr>
            <w:r>
              <w:rPr>
                <w:rFonts w:ascii="Marcellus" w:eastAsia="Marcellus" w:hAnsi="Marcellus" w:cs="Marcellus"/>
                <w:color w:val="000000"/>
              </w:rPr>
              <w:t xml:space="preserve">email John and Katie Ash (burleyvicarage@gmail.com)  </w:t>
            </w:r>
          </w:p>
          <w:p w14:paraId="47ECFC44" w14:textId="77777777" w:rsidR="001A599A" w:rsidRDefault="00000000">
            <w:pPr>
              <w:spacing w:before="120" w:after="120" w:line="336" w:lineRule="auto"/>
            </w:pPr>
            <w:r>
              <w:rPr>
                <w:rFonts w:ascii="Marcellus" w:eastAsia="Marcellus" w:hAnsi="Marcellus" w:cs="Marcellus"/>
                <w:color w:val="000000"/>
              </w:rPr>
              <w:t xml:space="preserve">or  </w:t>
            </w:r>
          </w:p>
          <w:p w14:paraId="699688FA" w14:textId="77777777" w:rsidR="001A599A" w:rsidRDefault="00000000">
            <w:pPr>
              <w:spacing w:before="120" w:after="120" w:line="336" w:lineRule="auto"/>
            </w:pPr>
            <w:proofErr w:type="spellStart"/>
            <w:r>
              <w:rPr>
                <w:rFonts w:ascii="Marcellus" w:eastAsia="Marcellus" w:hAnsi="Marcellus" w:cs="Marcellus"/>
                <w:color w:val="000000"/>
              </w:rPr>
              <w:t>Whatsapp</w:t>
            </w:r>
            <w:proofErr w:type="spellEnd"/>
            <w:r>
              <w:rPr>
                <w:rFonts w:ascii="Marcellus" w:eastAsia="Marcellus" w:hAnsi="Marcellus" w:cs="Marcellus"/>
                <w:color w:val="000000"/>
              </w:rPr>
              <w:t xml:space="preserve">/call John on 07886 892995 </w:t>
            </w:r>
          </w:p>
        </w:tc>
      </w:tr>
      <w:tr w:rsidR="001A599A" w14:paraId="59FEDD77" w14:textId="77777777">
        <w:tc>
          <w:tcPr>
            <w:tcW w:w="1944" w:type="dxa"/>
            <w:tcBorders>
              <w:top w:val="single" w:sz="12" w:space="0" w:color="000000"/>
              <w:bottom w:val="single" w:sz="12" w:space="0" w:color="000000"/>
            </w:tcBorders>
            <w:shd w:val="clear" w:color="auto" w:fill="FDF9F1"/>
            <w:tcMar>
              <w:top w:w="180" w:type="dxa"/>
              <w:left w:w="180" w:type="dxa"/>
              <w:bottom w:w="180" w:type="dxa"/>
              <w:right w:w="180" w:type="dxa"/>
            </w:tcMar>
          </w:tcPr>
          <w:p w14:paraId="7B2180CC" w14:textId="77777777" w:rsidR="001A599A" w:rsidRDefault="00000000">
            <w:pPr>
              <w:spacing w:before="120" w:after="120" w:line="336" w:lineRule="auto"/>
            </w:pPr>
            <w:r>
              <w:rPr>
                <w:rFonts w:ascii="Marcellus" w:eastAsia="Marcellus" w:hAnsi="Marcellus" w:cs="Marcellus"/>
                <w:i/>
                <w:iCs/>
                <w:color w:val="000000"/>
              </w:rPr>
              <w:t xml:space="preserve">To apply </w:t>
            </w:r>
          </w:p>
        </w:tc>
        <w:tc>
          <w:tcPr>
            <w:tcW w:w="7085" w:type="dxa"/>
            <w:tcBorders>
              <w:top w:val="single" w:sz="6" w:space="0" w:color="000000"/>
              <w:bottom w:val="single" w:sz="6" w:space="0" w:color="000000"/>
            </w:tcBorders>
            <w:tcMar>
              <w:top w:w="180" w:type="dxa"/>
              <w:left w:w="180" w:type="dxa"/>
              <w:bottom w:w="180" w:type="dxa"/>
              <w:right w:w="180" w:type="dxa"/>
            </w:tcMar>
          </w:tcPr>
          <w:p w14:paraId="017AD143" w14:textId="77777777" w:rsidR="00797AAF" w:rsidRPr="00797AAF" w:rsidRDefault="00000000" w:rsidP="00797AAF">
            <w:pPr>
              <w:spacing w:before="120" w:after="120" w:line="336" w:lineRule="auto"/>
              <w:rPr>
                <w:rFonts w:ascii="Marcellus" w:eastAsia="Marcellus" w:hAnsi="Marcellus" w:cs="Marcellus"/>
                <w:color w:val="000000"/>
              </w:rPr>
            </w:pPr>
            <w:r>
              <w:rPr>
                <w:rFonts w:ascii="Marcellus" w:eastAsia="Marcellus" w:hAnsi="Marcellus" w:cs="Marcellus"/>
                <w:color w:val="000000"/>
              </w:rPr>
              <w:t xml:space="preserve"> </w:t>
            </w:r>
            <w:r w:rsidR="00797AAF" w:rsidRPr="00797AAF">
              <w:rPr>
                <w:rFonts w:ascii="Marcellus" w:eastAsia="Marcellus" w:hAnsi="Marcellus" w:cs="Marcellus"/>
                <w:color w:val="000000"/>
              </w:rPr>
              <w:t>Please click on the link below to apply via Google forms:</w:t>
            </w:r>
          </w:p>
          <w:p w14:paraId="5FBAB6CD" w14:textId="76F31637" w:rsidR="00797AAF" w:rsidRPr="002811F7" w:rsidRDefault="002811F7" w:rsidP="009701FB">
            <w:pPr>
              <w:spacing w:before="120" w:after="120" w:line="336" w:lineRule="auto"/>
              <w:jc w:val="center"/>
              <w:rPr>
                <w:rStyle w:val="Hyperlink"/>
                <w:rFonts w:ascii="Marcellus" w:eastAsia="Marcellus" w:hAnsi="Marcellus" w:cs="Marcellus"/>
                <w:b/>
                <w:bCs/>
              </w:rPr>
            </w:pPr>
            <w:r>
              <w:rPr>
                <w:rFonts w:ascii="Marcellus" w:eastAsia="Marcellus" w:hAnsi="Marcellus" w:cs="Marcellus"/>
                <w:b/>
                <w:bCs/>
              </w:rPr>
              <w:fldChar w:fldCharType="begin"/>
            </w:r>
            <w:r>
              <w:rPr>
                <w:rFonts w:ascii="Marcellus" w:eastAsia="Marcellus" w:hAnsi="Marcellus" w:cs="Marcellus"/>
                <w:b/>
                <w:bCs/>
              </w:rPr>
              <w:instrText>HYPERLINK "https://docs.google.com/forms/d/e/1FAIpQLSecQyejdlKERSZQ3BVjr037SqLvsx2lII43M-pSSdWsasKUjw/viewform?usp=dialog"</w:instrText>
            </w:r>
            <w:r>
              <w:rPr>
                <w:rFonts w:ascii="Marcellus" w:eastAsia="Marcellus" w:hAnsi="Marcellus" w:cs="Marcellus"/>
                <w:b/>
                <w:bCs/>
              </w:rPr>
            </w:r>
            <w:r>
              <w:rPr>
                <w:rFonts w:ascii="Marcellus" w:eastAsia="Marcellus" w:hAnsi="Marcellus" w:cs="Marcellus"/>
                <w:b/>
                <w:bCs/>
              </w:rPr>
              <w:fldChar w:fldCharType="separate"/>
            </w:r>
            <w:r w:rsidR="00797AAF" w:rsidRPr="002811F7">
              <w:rPr>
                <w:rStyle w:val="Hyperlink"/>
                <w:rFonts w:ascii="Marcellus" w:eastAsia="Marcellus" w:hAnsi="Marcellus" w:cs="Marcellus"/>
                <w:b/>
                <w:bCs/>
              </w:rPr>
              <w:t>New Forest</w:t>
            </w:r>
            <w:r w:rsidR="00797AAF" w:rsidRPr="002811F7">
              <w:rPr>
                <w:rStyle w:val="Hyperlink"/>
                <w:rFonts w:ascii="Marcellus" w:eastAsia="Marcellus" w:hAnsi="Marcellus" w:cs="Marcellus"/>
                <w:b/>
                <w:bCs/>
              </w:rPr>
              <w:t xml:space="preserve"> </w:t>
            </w:r>
            <w:r w:rsidR="00797AAF" w:rsidRPr="002811F7">
              <w:rPr>
                <w:rStyle w:val="Hyperlink"/>
                <w:rFonts w:ascii="Marcellus" w:eastAsia="Marcellus" w:hAnsi="Marcellus" w:cs="Marcellus"/>
                <w:b/>
                <w:bCs/>
              </w:rPr>
              <w:t xml:space="preserve">Edge </w:t>
            </w:r>
            <w:r w:rsidR="00C10BA1">
              <w:rPr>
                <w:rStyle w:val="Hyperlink"/>
                <w:rFonts w:ascii="Marcellus" w:eastAsia="Marcellus" w:hAnsi="Marcellus" w:cs="Marcellus"/>
                <w:b/>
                <w:bCs/>
              </w:rPr>
              <w:t>Administrator</w:t>
            </w:r>
            <w:r w:rsidR="00797AAF" w:rsidRPr="002811F7">
              <w:rPr>
                <w:rStyle w:val="Hyperlink"/>
                <w:rFonts w:ascii="Marcellus" w:eastAsia="Marcellus" w:hAnsi="Marcellus" w:cs="Marcellus"/>
                <w:b/>
                <w:bCs/>
              </w:rPr>
              <w:t>: application form</w:t>
            </w:r>
          </w:p>
          <w:p w14:paraId="4F570F9D" w14:textId="6C149D5A" w:rsidR="001A599A" w:rsidRDefault="002811F7">
            <w:pPr>
              <w:spacing w:before="120" w:after="120" w:line="336" w:lineRule="auto"/>
            </w:pPr>
            <w:r>
              <w:rPr>
                <w:rFonts w:ascii="Marcellus" w:eastAsia="Marcellus" w:hAnsi="Marcellus" w:cs="Marcellus"/>
                <w:b/>
                <w:bCs/>
              </w:rPr>
              <w:fldChar w:fldCharType="end"/>
            </w:r>
          </w:p>
        </w:tc>
      </w:tr>
    </w:tbl>
    <w:p w14:paraId="2182F97F" w14:textId="77777777" w:rsidR="001A599A" w:rsidRDefault="00000000">
      <w:pPr>
        <w:spacing w:before="120" w:after="120" w:line="336" w:lineRule="auto"/>
      </w:pPr>
      <w:r>
        <w:rPr>
          <w:rFonts w:ascii="Marcellus" w:eastAsia="Marcellus" w:hAnsi="Marcellus" w:cs="Marcellus"/>
          <w:color w:val="000000"/>
        </w:rPr>
        <w:t xml:space="preserve"> </w:t>
      </w:r>
    </w:p>
    <w:sectPr w:rsidR="001A599A">
      <w:pgSz w:w="11910" w:h="16845"/>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B9FC8D08-5B90-4FCD-AC0B-EBFA503FE46D}"/>
  </w:font>
  <w:font w:name="Marcellus">
    <w:charset w:val="00"/>
    <w:family w:val="auto"/>
    <w:pitch w:val="default"/>
    <w:embedRegular r:id="rId2" w:fontKey="{330F6391-0ABC-4724-8BB4-6F85F2FE1EB8}"/>
    <w:embedBold r:id="rId3" w:fontKey="{028FAC19-34EE-41E5-9DA7-65667135F420}"/>
    <w:embedItalic r:id="rId4" w:fontKey="{A30C83B3-4220-4E7D-BDAA-573C1A980084}"/>
    <w:embedBoldItalic r:id="rId5" w:fontKey="{116F520C-5E6A-4DDC-93B7-8FE170AB53E7}"/>
  </w:font>
  <w:font w:name="Arimo Bold">
    <w:charset w:val="00"/>
    <w:family w:val="auto"/>
    <w:pitch w:val="default"/>
    <w:embedBold r:id="rId6" w:fontKey="{FA5C9C04-6569-40ED-A023-83CF28BBDC76}"/>
  </w:font>
  <w:font w:name="Aptos Display">
    <w:charset w:val="00"/>
    <w:family w:val="swiss"/>
    <w:pitch w:val="variable"/>
    <w:sig w:usb0="20000287" w:usb1="00000003" w:usb2="00000000" w:usb3="00000000" w:csb0="0000019F" w:csb1="00000000"/>
    <w:embedRegular r:id="rId7" w:fontKey="{B1D78D2C-A246-4A94-BC42-3DC99573FA1C}"/>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50749"/>
    <w:multiLevelType w:val="hybridMultilevel"/>
    <w:tmpl w:val="3F561A20"/>
    <w:lvl w:ilvl="0" w:tplc="B4EAF9E8">
      <w:start w:val="1"/>
      <w:numFmt w:val="bullet"/>
      <w:lvlText w:val=""/>
      <w:lvlJc w:val="left"/>
      <w:pPr>
        <w:ind w:left="400" w:hanging="360"/>
      </w:pPr>
      <w:rPr>
        <w:rFonts w:ascii="Symbol" w:hAnsi="Symbol"/>
      </w:rPr>
    </w:lvl>
    <w:lvl w:ilvl="1" w:tplc="ECD42C44">
      <w:start w:val="1"/>
      <w:numFmt w:val="bullet"/>
      <w:lvlText w:val="o"/>
      <w:lvlJc w:val="left"/>
      <w:pPr>
        <w:ind w:left="800" w:hanging="360"/>
      </w:pPr>
      <w:rPr>
        <w:rFonts w:ascii="Courier New" w:hAnsi="Courier New"/>
      </w:rPr>
    </w:lvl>
    <w:lvl w:ilvl="2" w:tplc="A9746E52">
      <w:start w:val="1"/>
      <w:numFmt w:val="bullet"/>
      <w:lvlText w:val=""/>
      <w:lvlJc w:val="left"/>
      <w:pPr>
        <w:ind w:left="1200" w:hanging="360"/>
      </w:pPr>
      <w:rPr>
        <w:rFonts w:ascii="Wingdings" w:hAnsi="Wingdings"/>
      </w:rPr>
    </w:lvl>
    <w:lvl w:ilvl="3" w:tplc="CD9A32F0">
      <w:start w:val="1"/>
      <w:numFmt w:val="bullet"/>
      <w:lvlText w:val=""/>
      <w:lvlJc w:val="left"/>
      <w:pPr>
        <w:ind w:left="1600" w:hanging="360"/>
      </w:pPr>
      <w:rPr>
        <w:rFonts w:ascii="Symbol" w:hAnsi="Symbol"/>
      </w:rPr>
    </w:lvl>
    <w:lvl w:ilvl="4" w:tplc="71DC82C4">
      <w:start w:val="1"/>
      <w:numFmt w:val="bullet"/>
      <w:lvlText w:val="o"/>
      <w:lvlJc w:val="left"/>
      <w:pPr>
        <w:ind w:left="2000" w:hanging="360"/>
      </w:pPr>
      <w:rPr>
        <w:rFonts w:ascii="Courier New" w:hAnsi="Courier New"/>
      </w:rPr>
    </w:lvl>
    <w:lvl w:ilvl="5" w:tplc="00528546">
      <w:start w:val="1"/>
      <w:numFmt w:val="bullet"/>
      <w:lvlText w:val=""/>
      <w:lvlJc w:val="left"/>
      <w:pPr>
        <w:ind w:left="2400" w:hanging="360"/>
      </w:pPr>
      <w:rPr>
        <w:rFonts w:ascii="Wingdings" w:hAnsi="Wingdings"/>
      </w:rPr>
    </w:lvl>
    <w:lvl w:ilvl="6" w:tplc="58B20B62">
      <w:start w:val="1"/>
      <w:numFmt w:val="bullet"/>
      <w:lvlText w:val=""/>
      <w:lvlJc w:val="left"/>
      <w:pPr>
        <w:ind w:left="2800" w:hanging="360"/>
      </w:pPr>
      <w:rPr>
        <w:rFonts w:ascii="Symbol" w:hAnsi="Symbol"/>
      </w:rPr>
    </w:lvl>
    <w:lvl w:ilvl="7" w:tplc="18B409F4">
      <w:start w:val="1"/>
      <w:numFmt w:val="bullet"/>
      <w:lvlText w:val="o"/>
      <w:lvlJc w:val="left"/>
      <w:pPr>
        <w:ind w:left="3200" w:hanging="360"/>
      </w:pPr>
      <w:rPr>
        <w:rFonts w:ascii="Courier New" w:hAnsi="Courier New"/>
      </w:rPr>
    </w:lvl>
    <w:lvl w:ilvl="8" w:tplc="3AC04C60">
      <w:numFmt w:val="decimal"/>
      <w:lvlText w:val=""/>
      <w:lvlJc w:val="left"/>
    </w:lvl>
  </w:abstractNum>
  <w:abstractNum w:abstractNumId="1" w15:restartNumberingAfterBreak="0">
    <w:nsid w:val="73753362"/>
    <w:multiLevelType w:val="hybridMultilevel"/>
    <w:tmpl w:val="D4C4DFC2"/>
    <w:lvl w:ilvl="0" w:tplc="D1F2C242">
      <w:start w:val="1"/>
      <w:numFmt w:val="bullet"/>
      <w:lvlText w:val=""/>
      <w:lvlJc w:val="left"/>
      <w:pPr>
        <w:ind w:left="400" w:hanging="360"/>
      </w:pPr>
      <w:rPr>
        <w:rFonts w:ascii="Symbol" w:hAnsi="Symbol"/>
      </w:rPr>
    </w:lvl>
    <w:lvl w:ilvl="1" w:tplc="DA6E4E00">
      <w:start w:val="1"/>
      <w:numFmt w:val="bullet"/>
      <w:lvlText w:val="o"/>
      <w:lvlJc w:val="left"/>
      <w:pPr>
        <w:ind w:left="800" w:hanging="360"/>
      </w:pPr>
      <w:rPr>
        <w:rFonts w:ascii="Courier New" w:hAnsi="Courier New"/>
      </w:rPr>
    </w:lvl>
    <w:lvl w:ilvl="2" w:tplc="B3C060CE">
      <w:start w:val="1"/>
      <w:numFmt w:val="bullet"/>
      <w:lvlText w:val=""/>
      <w:lvlJc w:val="left"/>
      <w:pPr>
        <w:ind w:left="1200" w:hanging="360"/>
      </w:pPr>
      <w:rPr>
        <w:rFonts w:ascii="Wingdings" w:hAnsi="Wingdings"/>
      </w:rPr>
    </w:lvl>
    <w:lvl w:ilvl="3" w:tplc="20E694F0">
      <w:start w:val="1"/>
      <w:numFmt w:val="bullet"/>
      <w:lvlText w:val=""/>
      <w:lvlJc w:val="left"/>
      <w:pPr>
        <w:ind w:left="1600" w:hanging="360"/>
      </w:pPr>
      <w:rPr>
        <w:rFonts w:ascii="Symbol" w:hAnsi="Symbol"/>
      </w:rPr>
    </w:lvl>
    <w:lvl w:ilvl="4" w:tplc="446C4A28">
      <w:start w:val="1"/>
      <w:numFmt w:val="bullet"/>
      <w:lvlText w:val="o"/>
      <w:lvlJc w:val="left"/>
      <w:pPr>
        <w:ind w:left="2000" w:hanging="360"/>
      </w:pPr>
      <w:rPr>
        <w:rFonts w:ascii="Courier New" w:hAnsi="Courier New"/>
      </w:rPr>
    </w:lvl>
    <w:lvl w:ilvl="5" w:tplc="7290A1BC">
      <w:start w:val="1"/>
      <w:numFmt w:val="bullet"/>
      <w:lvlText w:val=""/>
      <w:lvlJc w:val="left"/>
      <w:pPr>
        <w:ind w:left="2400" w:hanging="360"/>
      </w:pPr>
      <w:rPr>
        <w:rFonts w:ascii="Wingdings" w:hAnsi="Wingdings"/>
      </w:rPr>
    </w:lvl>
    <w:lvl w:ilvl="6" w:tplc="3512399C">
      <w:start w:val="1"/>
      <w:numFmt w:val="bullet"/>
      <w:lvlText w:val=""/>
      <w:lvlJc w:val="left"/>
      <w:pPr>
        <w:ind w:left="2800" w:hanging="360"/>
      </w:pPr>
      <w:rPr>
        <w:rFonts w:ascii="Symbol" w:hAnsi="Symbol"/>
      </w:rPr>
    </w:lvl>
    <w:lvl w:ilvl="7" w:tplc="714856E0">
      <w:start w:val="1"/>
      <w:numFmt w:val="bullet"/>
      <w:lvlText w:val="o"/>
      <w:lvlJc w:val="left"/>
      <w:pPr>
        <w:ind w:left="3200" w:hanging="360"/>
      </w:pPr>
      <w:rPr>
        <w:rFonts w:ascii="Courier New" w:hAnsi="Courier New"/>
      </w:rPr>
    </w:lvl>
    <w:lvl w:ilvl="8" w:tplc="3B6C31F6">
      <w:numFmt w:val="decimal"/>
      <w:lvlText w:val=""/>
      <w:lvlJc w:val="left"/>
    </w:lvl>
  </w:abstractNum>
  <w:num w:numId="1" w16cid:durableId="408619880">
    <w:abstractNumId w:val="0"/>
  </w:num>
  <w:num w:numId="2" w16cid:durableId="727268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9A"/>
    <w:rsid w:val="0015170F"/>
    <w:rsid w:val="001A599A"/>
    <w:rsid w:val="002811F7"/>
    <w:rsid w:val="004129DF"/>
    <w:rsid w:val="00472954"/>
    <w:rsid w:val="00797AAF"/>
    <w:rsid w:val="009701FB"/>
    <w:rsid w:val="00C10BA1"/>
    <w:rsid w:val="00F534D6"/>
    <w:rsid w:val="00F60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7B7D"/>
  <w15:docId w15:val="{FF41C097-563A-42B4-AA79-8FF4A63C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AAF"/>
    <w:rPr>
      <w:color w:val="467886" w:themeColor="hyperlink"/>
      <w:u w:val="single"/>
    </w:rPr>
  </w:style>
  <w:style w:type="character" w:styleId="UnresolvedMention">
    <w:name w:val="Unresolved Mention"/>
    <w:basedOn w:val="DefaultParagraphFont"/>
    <w:uiPriority w:val="99"/>
    <w:semiHidden/>
    <w:unhideWhenUsed/>
    <w:rsid w:val="00797AAF"/>
    <w:rPr>
      <w:color w:val="605E5C"/>
      <w:shd w:val="clear" w:color="auto" w:fill="E1DFDD"/>
    </w:rPr>
  </w:style>
  <w:style w:type="character" w:styleId="FollowedHyperlink">
    <w:name w:val="FollowedHyperlink"/>
    <w:basedOn w:val="DefaultParagraphFont"/>
    <w:uiPriority w:val="99"/>
    <w:semiHidden/>
    <w:unhideWhenUsed/>
    <w:rsid w:val="002811F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Katie Ash</cp:lastModifiedBy>
  <cp:revision>8</cp:revision>
  <dcterms:created xsi:type="dcterms:W3CDTF">2025-06-27T20:39:00Z</dcterms:created>
  <dcterms:modified xsi:type="dcterms:W3CDTF">2025-07-11T10:10:00Z</dcterms:modified>
</cp:coreProperties>
</file>