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08160" w14:textId="32F6D270" w:rsidR="009F4126" w:rsidRPr="000C01B1" w:rsidRDefault="2A9EDC94" w:rsidP="7A3CFE27">
      <w:pPr>
        <w:spacing w:before="120" w:after="120"/>
        <w:ind w:left="360"/>
        <w:jc w:val="center"/>
      </w:pPr>
      <w:r>
        <w:rPr>
          <w:noProof/>
        </w:rPr>
        <w:drawing>
          <wp:anchor distT="0" distB="0" distL="114300" distR="114300" simplePos="0" relativeHeight="251658240" behindDoc="0" locked="0" layoutInCell="1" allowOverlap="1" wp14:anchorId="621B7E2B" wp14:editId="46DFDFB6">
            <wp:simplePos x="0" y="0"/>
            <wp:positionH relativeFrom="column">
              <wp:align>left</wp:align>
            </wp:positionH>
            <wp:positionV relativeFrom="paragraph">
              <wp:posOffset>0</wp:posOffset>
            </wp:positionV>
            <wp:extent cx="2514600" cy="1066800"/>
            <wp:effectExtent l="0" t="0" r="0" b="0"/>
            <wp:wrapSquare wrapText="bothSides"/>
            <wp:docPr id="1066426119" name="Picture 106642611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514600" cy="1066800"/>
                    </a:xfrm>
                    <a:prstGeom prst="rect">
                      <a:avLst/>
                    </a:prstGeom>
                  </pic:spPr>
                </pic:pic>
              </a:graphicData>
            </a:graphic>
            <wp14:sizeRelH relativeFrom="page">
              <wp14:pctWidth>0</wp14:pctWidth>
            </wp14:sizeRelH>
            <wp14:sizeRelV relativeFrom="page">
              <wp14:pctHeight>0</wp14:pctHeight>
            </wp14:sizeRelV>
          </wp:anchor>
        </w:drawing>
      </w:r>
      <w:r w:rsidR="005A673D">
        <w:br/>
      </w:r>
    </w:p>
    <w:p w14:paraId="2BBB84A3" w14:textId="77777777" w:rsidR="00620613" w:rsidRDefault="00620613" w:rsidP="00BD441F">
      <w:pPr>
        <w:spacing w:before="120" w:after="120"/>
        <w:jc w:val="both"/>
        <w:rPr>
          <w:rFonts w:asciiTheme="minorHAnsi" w:hAnsiTheme="minorHAnsi" w:cstheme="minorHAnsi"/>
          <w:szCs w:val="24"/>
        </w:rPr>
      </w:pPr>
    </w:p>
    <w:p w14:paraId="0652E1CF" w14:textId="77777777" w:rsidR="00DD5E50" w:rsidRDefault="00DD5E50" w:rsidP="00BD441F">
      <w:pPr>
        <w:spacing w:before="120" w:after="120"/>
        <w:jc w:val="both"/>
        <w:rPr>
          <w:rFonts w:asciiTheme="minorHAnsi" w:hAnsiTheme="minorHAnsi" w:cstheme="minorHAnsi"/>
          <w:szCs w:val="24"/>
        </w:rPr>
      </w:pPr>
    </w:p>
    <w:p w14:paraId="04721C17" w14:textId="77777777" w:rsidR="00DD5E50" w:rsidRPr="000C01B1" w:rsidRDefault="00DD5E50" w:rsidP="00BD441F">
      <w:pPr>
        <w:spacing w:before="120" w:after="120"/>
        <w:jc w:val="both"/>
        <w:rPr>
          <w:rFonts w:asciiTheme="minorHAnsi" w:hAnsiTheme="minorHAnsi" w:cstheme="minorHAnsi"/>
          <w:szCs w:val="24"/>
        </w:rPr>
      </w:pPr>
    </w:p>
    <w:p w14:paraId="401D98ED" w14:textId="6FDF5589" w:rsidR="00B126CC" w:rsidRPr="000C01B1" w:rsidRDefault="005A673D" w:rsidP="00BD441F">
      <w:pPr>
        <w:spacing w:before="120" w:after="120"/>
        <w:jc w:val="both"/>
        <w:rPr>
          <w:rFonts w:asciiTheme="minorHAnsi" w:hAnsiTheme="minorHAnsi" w:cstheme="minorHAnsi"/>
          <w:szCs w:val="24"/>
        </w:rPr>
      </w:pPr>
      <w:r w:rsidRPr="000C01B1">
        <w:rPr>
          <w:rFonts w:asciiTheme="minorHAnsi" w:hAnsiTheme="minorHAnsi" w:cstheme="minorHAnsi"/>
          <w:szCs w:val="24"/>
        </w:rPr>
        <w:t xml:space="preserve">Statement of Particulars of Office for </w:t>
      </w:r>
      <w:r w:rsidR="00B126CC" w:rsidRPr="000C01B1">
        <w:rPr>
          <w:rFonts w:asciiTheme="minorHAnsi" w:hAnsiTheme="minorHAnsi" w:cstheme="minorHAnsi"/>
          <w:szCs w:val="24"/>
        </w:rPr>
        <w:t>t</w:t>
      </w:r>
      <w:r w:rsidRPr="000C01B1">
        <w:rPr>
          <w:rFonts w:asciiTheme="minorHAnsi" w:hAnsiTheme="minorHAnsi" w:cstheme="minorHAnsi"/>
          <w:szCs w:val="24"/>
        </w:rPr>
        <w:t>he Revd</w:t>
      </w:r>
      <w:r w:rsidR="00B126CC" w:rsidRPr="000C01B1">
        <w:rPr>
          <w:rFonts w:asciiTheme="minorHAnsi" w:hAnsiTheme="minorHAnsi" w:cstheme="minorHAnsi"/>
          <w:szCs w:val="24"/>
        </w:rPr>
        <w:t xml:space="preserve"> </w:t>
      </w:r>
      <w:r w:rsidRPr="000C01B1">
        <w:rPr>
          <w:rFonts w:asciiTheme="minorHAnsi" w:hAnsiTheme="minorHAnsi" w:cstheme="minorHAnsi"/>
          <w:szCs w:val="24"/>
        </w:rPr>
        <w:t>_________________________</w:t>
      </w:r>
    </w:p>
    <w:p w14:paraId="414FD202" w14:textId="48A3CBF3" w:rsidR="005A673D" w:rsidRPr="000C01B1" w:rsidRDefault="005A673D" w:rsidP="00BD441F">
      <w:pPr>
        <w:spacing w:before="120" w:after="120"/>
        <w:jc w:val="both"/>
        <w:rPr>
          <w:rFonts w:asciiTheme="minorHAnsi" w:hAnsiTheme="minorHAnsi" w:cstheme="minorHAnsi"/>
          <w:szCs w:val="24"/>
        </w:rPr>
      </w:pPr>
      <w:r w:rsidRPr="000C01B1">
        <w:rPr>
          <w:rFonts w:asciiTheme="minorHAnsi" w:hAnsiTheme="minorHAnsi" w:cstheme="minorHAnsi"/>
          <w:szCs w:val="24"/>
        </w:rPr>
        <w:t>As</w:t>
      </w:r>
      <w:r w:rsidR="00800678" w:rsidRPr="000C01B1">
        <w:rPr>
          <w:rFonts w:asciiTheme="minorHAnsi" w:hAnsiTheme="minorHAnsi" w:cstheme="minorHAnsi"/>
          <w:szCs w:val="24"/>
        </w:rPr>
        <w:t xml:space="preserve"> </w:t>
      </w:r>
      <w:r w:rsidR="00F366C6">
        <w:rPr>
          <w:rFonts w:asciiTheme="minorHAnsi" w:hAnsiTheme="minorHAnsi" w:cstheme="minorHAnsi"/>
          <w:szCs w:val="24"/>
        </w:rPr>
        <w:t xml:space="preserve">Associate Minister </w:t>
      </w:r>
      <w:r w:rsidRPr="000C01B1">
        <w:rPr>
          <w:rFonts w:asciiTheme="minorHAnsi" w:hAnsiTheme="minorHAnsi" w:cstheme="minorHAnsi"/>
          <w:szCs w:val="24"/>
        </w:rPr>
        <w:t>of</w:t>
      </w:r>
      <w:r w:rsidR="00113630" w:rsidRPr="000C01B1">
        <w:rPr>
          <w:rFonts w:asciiTheme="minorHAnsi" w:hAnsiTheme="minorHAnsi" w:cstheme="minorHAnsi"/>
          <w:szCs w:val="24"/>
        </w:rPr>
        <w:t xml:space="preserve"> </w:t>
      </w:r>
      <w:r w:rsidR="00E21ED8">
        <w:rPr>
          <w:rFonts w:asciiTheme="minorHAnsi" w:hAnsiTheme="minorHAnsi" w:cstheme="minorHAnsi"/>
          <w:szCs w:val="24"/>
        </w:rPr>
        <w:t>Andover</w:t>
      </w:r>
    </w:p>
    <w:p w14:paraId="2E386733" w14:textId="77777777" w:rsidR="005A673D" w:rsidRPr="000C01B1" w:rsidRDefault="005A673D" w:rsidP="00BD441F">
      <w:pPr>
        <w:spacing w:before="120" w:after="120"/>
        <w:jc w:val="both"/>
        <w:rPr>
          <w:rFonts w:asciiTheme="minorHAnsi" w:hAnsiTheme="minorHAnsi" w:cstheme="minorHAnsi"/>
          <w:szCs w:val="24"/>
        </w:rPr>
      </w:pPr>
    </w:p>
    <w:p w14:paraId="13E5FBF1" w14:textId="5E721030" w:rsidR="00F327DC" w:rsidRPr="000C01B1" w:rsidRDefault="005A673D" w:rsidP="00BD441F">
      <w:pPr>
        <w:spacing w:before="120" w:after="120"/>
        <w:jc w:val="both"/>
        <w:rPr>
          <w:rFonts w:asciiTheme="minorHAnsi" w:hAnsiTheme="minorHAnsi" w:cstheme="minorHAnsi"/>
          <w:szCs w:val="24"/>
        </w:rPr>
      </w:pPr>
      <w:r w:rsidRPr="000C01B1">
        <w:rPr>
          <w:rFonts w:asciiTheme="minorHAnsi" w:hAnsiTheme="minorHAnsi" w:cstheme="minorHAnsi"/>
          <w:szCs w:val="24"/>
        </w:rPr>
        <w:t xml:space="preserve">This Statement </w:t>
      </w:r>
      <w:r w:rsidR="00D44D34" w:rsidRPr="000C01B1">
        <w:rPr>
          <w:rFonts w:asciiTheme="minorHAnsi" w:hAnsiTheme="minorHAnsi" w:cstheme="minorHAnsi"/>
          <w:szCs w:val="24"/>
        </w:rPr>
        <w:t xml:space="preserve">of Particulars </w:t>
      </w:r>
      <w:r w:rsidRPr="000C01B1">
        <w:rPr>
          <w:rFonts w:asciiTheme="minorHAnsi" w:hAnsiTheme="minorHAnsi" w:cstheme="minorHAnsi"/>
          <w:szCs w:val="24"/>
        </w:rPr>
        <w:t xml:space="preserve">is issued under Regulation 3(1) of the Ecclesiastical Offices (Terms of Service) Regulations 2009 (the </w:t>
      </w:r>
      <w:r w:rsidR="00E47FBE" w:rsidRPr="000C01B1">
        <w:rPr>
          <w:rFonts w:asciiTheme="minorHAnsi" w:hAnsiTheme="minorHAnsi" w:cstheme="minorHAnsi"/>
          <w:szCs w:val="24"/>
        </w:rPr>
        <w:t>“</w:t>
      </w:r>
      <w:r w:rsidRPr="000C01B1">
        <w:rPr>
          <w:rFonts w:asciiTheme="minorHAnsi" w:hAnsiTheme="minorHAnsi" w:cstheme="minorHAnsi"/>
          <w:b/>
          <w:bCs/>
          <w:szCs w:val="24"/>
        </w:rPr>
        <w:t>Regulations</w:t>
      </w:r>
      <w:r w:rsidR="008145D1" w:rsidRPr="000C01B1">
        <w:rPr>
          <w:rFonts w:asciiTheme="minorHAnsi" w:hAnsiTheme="minorHAnsi" w:cstheme="minorHAnsi"/>
          <w:szCs w:val="24"/>
        </w:rPr>
        <w:t>”) and is referred to in this document as the “</w:t>
      </w:r>
      <w:r w:rsidR="008145D1" w:rsidRPr="000C01B1">
        <w:rPr>
          <w:rFonts w:asciiTheme="minorHAnsi" w:hAnsiTheme="minorHAnsi" w:cstheme="minorHAnsi"/>
          <w:b/>
          <w:bCs/>
          <w:szCs w:val="24"/>
        </w:rPr>
        <w:t>Statement</w:t>
      </w:r>
      <w:r w:rsidR="008145D1" w:rsidRPr="000C01B1">
        <w:rPr>
          <w:rFonts w:asciiTheme="minorHAnsi" w:hAnsiTheme="minorHAnsi" w:cstheme="minorHAnsi"/>
          <w:szCs w:val="24"/>
        </w:rPr>
        <w:t>”</w:t>
      </w:r>
      <w:r w:rsidRPr="000C01B1">
        <w:rPr>
          <w:rFonts w:asciiTheme="minorHAnsi" w:hAnsiTheme="minorHAnsi" w:cstheme="minorHAnsi"/>
          <w:szCs w:val="24"/>
        </w:rPr>
        <w:t xml:space="preserve">. </w:t>
      </w:r>
      <w:r w:rsidR="0014104B" w:rsidRPr="000C01B1">
        <w:rPr>
          <w:rFonts w:asciiTheme="minorHAnsi" w:hAnsiTheme="minorHAnsi" w:cstheme="minorHAnsi"/>
          <w:szCs w:val="24"/>
        </w:rPr>
        <w:t xml:space="preserve">All references to the particular numbered Regulations are to the relevant provision or provisions of the </w:t>
      </w:r>
      <w:r w:rsidR="00695A33" w:rsidRPr="000C01B1">
        <w:rPr>
          <w:rFonts w:asciiTheme="minorHAnsi" w:hAnsiTheme="minorHAnsi" w:cstheme="minorHAnsi"/>
          <w:szCs w:val="24"/>
        </w:rPr>
        <w:t>Regulations</w:t>
      </w:r>
      <w:r w:rsidR="008145D1" w:rsidRPr="000C01B1">
        <w:rPr>
          <w:rFonts w:asciiTheme="minorHAnsi" w:hAnsiTheme="minorHAnsi" w:cstheme="minorHAnsi"/>
          <w:szCs w:val="24"/>
        </w:rPr>
        <w:t>. All</w:t>
      </w:r>
      <w:r w:rsidR="0014104B" w:rsidRPr="000C01B1">
        <w:rPr>
          <w:rFonts w:asciiTheme="minorHAnsi" w:hAnsiTheme="minorHAnsi" w:cstheme="minorHAnsi"/>
          <w:szCs w:val="24"/>
        </w:rPr>
        <w:t xml:space="preserve"> references to </w:t>
      </w:r>
      <w:r w:rsidR="008145D1" w:rsidRPr="000C01B1">
        <w:rPr>
          <w:rFonts w:asciiTheme="minorHAnsi" w:hAnsiTheme="minorHAnsi" w:cstheme="minorHAnsi"/>
          <w:szCs w:val="24"/>
        </w:rPr>
        <w:t xml:space="preserve">sections </w:t>
      </w:r>
      <w:r w:rsidR="0014104B" w:rsidRPr="000C01B1">
        <w:rPr>
          <w:rFonts w:asciiTheme="minorHAnsi" w:hAnsiTheme="minorHAnsi" w:cstheme="minorHAnsi"/>
          <w:szCs w:val="24"/>
        </w:rPr>
        <w:t>of the Measure are to the relevant provision or provisions in the Ecclesiastical Offices (Terms of Service) Measure 2009</w:t>
      </w:r>
      <w:r w:rsidR="00F81038" w:rsidRPr="000C01B1">
        <w:rPr>
          <w:rFonts w:asciiTheme="minorHAnsi" w:hAnsiTheme="minorHAnsi" w:cstheme="minorHAnsi"/>
          <w:szCs w:val="24"/>
        </w:rPr>
        <w:t xml:space="preserve"> (the “</w:t>
      </w:r>
      <w:r w:rsidR="00F81038" w:rsidRPr="000C01B1">
        <w:rPr>
          <w:rFonts w:asciiTheme="minorHAnsi" w:hAnsiTheme="minorHAnsi" w:cstheme="minorHAnsi"/>
          <w:b/>
          <w:bCs/>
          <w:szCs w:val="24"/>
        </w:rPr>
        <w:t>Measure</w:t>
      </w:r>
      <w:r w:rsidR="00F81038" w:rsidRPr="000C01B1">
        <w:rPr>
          <w:rFonts w:asciiTheme="minorHAnsi" w:hAnsiTheme="minorHAnsi" w:cstheme="minorHAnsi"/>
          <w:szCs w:val="24"/>
        </w:rPr>
        <w:t>”)</w:t>
      </w:r>
      <w:r w:rsidR="0014104B" w:rsidRPr="000C01B1">
        <w:rPr>
          <w:rFonts w:asciiTheme="minorHAnsi" w:hAnsiTheme="minorHAnsi" w:cstheme="minorHAnsi"/>
          <w:szCs w:val="24"/>
        </w:rPr>
        <w:t>.</w:t>
      </w:r>
      <w:r w:rsidR="00084AFA" w:rsidRPr="000C01B1">
        <w:rPr>
          <w:rFonts w:asciiTheme="minorHAnsi" w:hAnsiTheme="minorHAnsi" w:cstheme="minorHAnsi"/>
          <w:szCs w:val="24"/>
        </w:rPr>
        <w:t xml:space="preserve"> </w:t>
      </w:r>
      <w:r w:rsidRPr="000C01B1">
        <w:rPr>
          <w:rFonts w:asciiTheme="minorHAnsi" w:hAnsiTheme="minorHAnsi" w:cstheme="minorHAnsi"/>
          <w:szCs w:val="24"/>
        </w:rPr>
        <w:t>Copies of the Measure and Regulations 2009 are available</w:t>
      </w:r>
      <w:r w:rsidR="00F81038" w:rsidRPr="000C01B1">
        <w:rPr>
          <w:rFonts w:asciiTheme="minorHAnsi" w:hAnsiTheme="minorHAnsi" w:cstheme="minorHAnsi"/>
          <w:szCs w:val="24"/>
        </w:rPr>
        <w:t xml:space="preserve"> </w:t>
      </w:r>
      <w:r w:rsidR="00593C40" w:rsidRPr="000C01B1">
        <w:rPr>
          <w:rFonts w:asciiTheme="minorHAnsi" w:hAnsiTheme="minorHAnsi" w:cstheme="minorHAnsi"/>
          <w:szCs w:val="24"/>
        </w:rPr>
        <w:t xml:space="preserve">on the Church of England </w:t>
      </w:r>
      <w:r w:rsidR="00F81038" w:rsidRPr="000C01B1">
        <w:rPr>
          <w:rFonts w:asciiTheme="minorHAnsi" w:hAnsiTheme="minorHAnsi" w:cstheme="minorHAnsi"/>
          <w:szCs w:val="24"/>
        </w:rPr>
        <w:t>w</w:t>
      </w:r>
      <w:r w:rsidR="00593C40" w:rsidRPr="000C01B1">
        <w:rPr>
          <w:rFonts w:asciiTheme="minorHAnsi" w:hAnsiTheme="minorHAnsi" w:cstheme="minorHAnsi"/>
          <w:szCs w:val="24"/>
        </w:rPr>
        <w:t>ebsite</w:t>
      </w:r>
      <w:r w:rsidR="003F5F03" w:rsidRPr="000C01B1">
        <w:rPr>
          <w:rStyle w:val="FootnoteReference"/>
          <w:rFonts w:asciiTheme="minorHAnsi" w:hAnsiTheme="minorHAnsi" w:cstheme="minorHAnsi"/>
          <w:szCs w:val="24"/>
        </w:rPr>
        <w:footnoteReference w:id="1"/>
      </w:r>
      <w:r w:rsidR="003F5F03" w:rsidRPr="000C01B1">
        <w:rPr>
          <w:rFonts w:asciiTheme="minorHAnsi" w:hAnsiTheme="minorHAnsi" w:cstheme="minorHAnsi"/>
          <w:szCs w:val="24"/>
        </w:rPr>
        <w:t>.</w:t>
      </w:r>
    </w:p>
    <w:p w14:paraId="78FF0318" w14:textId="77777777" w:rsidR="005A673D" w:rsidRPr="000C01B1" w:rsidRDefault="005A673D" w:rsidP="00BD441F">
      <w:pPr>
        <w:spacing w:before="120" w:after="120"/>
        <w:jc w:val="both"/>
        <w:rPr>
          <w:rFonts w:asciiTheme="minorHAnsi" w:hAnsiTheme="minorHAnsi" w:cstheme="minorHAnsi"/>
          <w:szCs w:val="24"/>
        </w:rPr>
      </w:pPr>
    </w:p>
    <w:p w14:paraId="6A90B2F6" w14:textId="406FB5FC" w:rsidR="005A673D" w:rsidRPr="000C01B1" w:rsidRDefault="005A673D" w:rsidP="00BD441F">
      <w:pPr>
        <w:pStyle w:val="ListParagraph"/>
        <w:numPr>
          <w:ilvl w:val="0"/>
          <w:numId w:val="11"/>
        </w:numPr>
        <w:spacing w:before="120" w:after="120"/>
        <w:ind w:left="567" w:hanging="567"/>
        <w:contextualSpacing w:val="0"/>
        <w:jc w:val="both"/>
        <w:rPr>
          <w:rFonts w:asciiTheme="minorHAnsi" w:hAnsiTheme="minorHAnsi" w:cstheme="minorHAnsi"/>
          <w:szCs w:val="24"/>
        </w:rPr>
      </w:pPr>
      <w:r w:rsidRPr="000C01B1">
        <w:rPr>
          <w:rFonts w:asciiTheme="minorHAnsi" w:hAnsiTheme="minorHAnsi" w:cstheme="minorHAnsi"/>
          <w:b/>
          <w:szCs w:val="24"/>
        </w:rPr>
        <w:t xml:space="preserve"> Appointment </w:t>
      </w:r>
    </w:p>
    <w:p w14:paraId="015656A3" w14:textId="7404C7F1" w:rsidR="00FA2FBB" w:rsidRPr="000C01B1" w:rsidRDefault="005A673D" w:rsidP="00BD441F">
      <w:pPr>
        <w:spacing w:before="120" w:after="120"/>
        <w:jc w:val="both"/>
        <w:rPr>
          <w:rFonts w:asciiTheme="minorHAnsi" w:hAnsiTheme="minorHAnsi" w:cstheme="minorHAnsi"/>
          <w:szCs w:val="24"/>
        </w:rPr>
      </w:pPr>
      <w:r w:rsidRPr="000C01B1">
        <w:rPr>
          <w:rFonts w:asciiTheme="minorHAnsi" w:hAnsiTheme="minorHAnsi" w:cstheme="minorHAnsi"/>
          <w:szCs w:val="24"/>
        </w:rPr>
        <w:t xml:space="preserve">This </w:t>
      </w:r>
      <w:r w:rsidR="00A44487" w:rsidRPr="000C01B1">
        <w:rPr>
          <w:rFonts w:asciiTheme="minorHAnsi" w:hAnsiTheme="minorHAnsi" w:cstheme="minorHAnsi"/>
          <w:szCs w:val="24"/>
        </w:rPr>
        <w:t xml:space="preserve">Statement </w:t>
      </w:r>
      <w:r w:rsidRPr="000C01B1">
        <w:rPr>
          <w:rFonts w:asciiTheme="minorHAnsi" w:hAnsiTheme="minorHAnsi" w:cstheme="minorHAnsi"/>
          <w:szCs w:val="24"/>
        </w:rPr>
        <w:t>is issued by</w:t>
      </w:r>
      <w:r w:rsidR="00F45C4D">
        <w:rPr>
          <w:rFonts w:asciiTheme="minorHAnsi" w:hAnsiTheme="minorHAnsi" w:cstheme="minorHAnsi"/>
          <w:szCs w:val="24"/>
        </w:rPr>
        <w:t xml:space="preserve"> The Rt Revd Kelly Butteridge</w:t>
      </w:r>
      <w:r w:rsidRPr="000C01B1">
        <w:rPr>
          <w:rFonts w:asciiTheme="minorHAnsi" w:hAnsiTheme="minorHAnsi" w:cstheme="minorHAnsi"/>
          <w:szCs w:val="24"/>
        </w:rPr>
        <w:t>,</w:t>
      </w:r>
      <w:r w:rsidR="00592D5E" w:rsidRPr="000C01B1">
        <w:rPr>
          <w:rFonts w:asciiTheme="minorHAnsi" w:hAnsiTheme="minorHAnsi" w:cstheme="minorHAnsi"/>
          <w:szCs w:val="24"/>
        </w:rPr>
        <w:t xml:space="preserve"> t</w:t>
      </w:r>
      <w:r w:rsidR="00630AE7" w:rsidRPr="000C01B1">
        <w:rPr>
          <w:rFonts w:asciiTheme="minorHAnsi" w:hAnsiTheme="minorHAnsi" w:cstheme="minorHAnsi"/>
          <w:szCs w:val="24"/>
        </w:rPr>
        <w:t>he</w:t>
      </w:r>
      <w:r w:rsidRPr="000C01B1">
        <w:rPr>
          <w:rFonts w:asciiTheme="minorHAnsi" w:hAnsiTheme="minorHAnsi" w:cstheme="minorHAnsi"/>
          <w:szCs w:val="24"/>
        </w:rPr>
        <w:t xml:space="preserve"> officer</w:t>
      </w:r>
      <w:r w:rsidR="00B74D22" w:rsidRPr="000C01B1">
        <w:rPr>
          <w:rFonts w:asciiTheme="minorHAnsi" w:hAnsiTheme="minorHAnsi" w:cstheme="minorHAnsi"/>
          <w:szCs w:val="24"/>
        </w:rPr>
        <w:t xml:space="preserve"> of the diocese</w:t>
      </w:r>
      <w:r w:rsidRPr="000C01B1">
        <w:rPr>
          <w:rFonts w:asciiTheme="minorHAnsi" w:hAnsiTheme="minorHAnsi" w:cstheme="minorHAnsi"/>
          <w:szCs w:val="24"/>
        </w:rPr>
        <w:t xml:space="preserve"> nominated for this purpose</w:t>
      </w:r>
      <w:r w:rsidR="00B74D22" w:rsidRPr="000C01B1">
        <w:rPr>
          <w:rFonts w:asciiTheme="minorHAnsi" w:hAnsiTheme="minorHAnsi" w:cstheme="minorHAnsi"/>
          <w:szCs w:val="24"/>
        </w:rPr>
        <w:t xml:space="preserve"> under </w:t>
      </w:r>
      <w:r w:rsidR="005504BC" w:rsidRPr="000C01B1">
        <w:rPr>
          <w:rFonts w:asciiTheme="minorHAnsi" w:hAnsiTheme="minorHAnsi" w:cstheme="minorHAnsi"/>
          <w:szCs w:val="24"/>
        </w:rPr>
        <w:t>R</w:t>
      </w:r>
      <w:r w:rsidR="00B74D22" w:rsidRPr="000C01B1">
        <w:rPr>
          <w:rFonts w:asciiTheme="minorHAnsi" w:hAnsiTheme="minorHAnsi" w:cstheme="minorHAnsi"/>
          <w:szCs w:val="24"/>
        </w:rPr>
        <w:t xml:space="preserve">egulation 3 </w:t>
      </w:r>
      <w:r w:rsidRPr="000C01B1">
        <w:rPr>
          <w:rFonts w:asciiTheme="minorHAnsi" w:hAnsiTheme="minorHAnsi" w:cstheme="minorHAnsi"/>
          <w:szCs w:val="24"/>
        </w:rPr>
        <w:t xml:space="preserve">by the Bishop of </w:t>
      </w:r>
      <w:r w:rsidR="00133AE8" w:rsidRPr="000C01B1">
        <w:rPr>
          <w:rFonts w:asciiTheme="minorHAnsi" w:hAnsiTheme="minorHAnsi" w:cstheme="minorHAnsi"/>
          <w:szCs w:val="24"/>
        </w:rPr>
        <w:t>Winchester</w:t>
      </w:r>
      <w:r w:rsidR="00F64300" w:rsidRPr="000C01B1">
        <w:rPr>
          <w:rFonts w:asciiTheme="minorHAnsi" w:hAnsiTheme="minorHAnsi" w:cstheme="minorHAnsi"/>
          <w:szCs w:val="24"/>
        </w:rPr>
        <w:t>.</w:t>
      </w:r>
    </w:p>
    <w:p w14:paraId="6BD43EB1" w14:textId="3A7556B8" w:rsidR="005A673D" w:rsidRPr="000C01B1" w:rsidRDefault="005A673D" w:rsidP="00BD441F">
      <w:pPr>
        <w:spacing w:before="120" w:after="120"/>
        <w:jc w:val="both"/>
        <w:rPr>
          <w:rFonts w:asciiTheme="minorHAnsi" w:hAnsiTheme="minorHAnsi" w:cstheme="minorHAnsi"/>
          <w:szCs w:val="24"/>
        </w:rPr>
      </w:pPr>
      <w:r w:rsidRPr="000C01B1">
        <w:rPr>
          <w:rFonts w:asciiTheme="minorHAnsi" w:hAnsiTheme="minorHAnsi" w:cstheme="minorHAnsi"/>
          <w:szCs w:val="24"/>
        </w:rPr>
        <w:t>Your appointment took</w:t>
      </w:r>
      <w:r w:rsidR="00F64300" w:rsidRPr="000C01B1">
        <w:rPr>
          <w:rFonts w:asciiTheme="minorHAnsi" w:hAnsiTheme="minorHAnsi" w:cstheme="minorHAnsi"/>
          <w:szCs w:val="24"/>
        </w:rPr>
        <w:t>/takes</w:t>
      </w:r>
      <w:r w:rsidRPr="000C01B1">
        <w:rPr>
          <w:rFonts w:asciiTheme="minorHAnsi" w:hAnsiTheme="minorHAnsi" w:cstheme="minorHAnsi"/>
          <w:szCs w:val="24"/>
        </w:rPr>
        <w:t xml:space="preserve"> effect on </w:t>
      </w:r>
      <w:r w:rsidR="00F64300" w:rsidRPr="000C01B1">
        <w:rPr>
          <w:rFonts w:asciiTheme="minorHAnsi" w:hAnsiTheme="minorHAnsi" w:cstheme="minorHAnsi"/>
          <w:szCs w:val="24"/>
        </w:rPr>
        <w:t>[DATE]</w:t>
      </w:r>
      <w:r w:rsidR="00133AE8" w:rsidRPr="000C01B1">
        <w:rPr>
          <w:rFonts w:asciiTheme="minorHAnsi" w:hAnsiTheme="minorHAnsi" w:cstheme="minorHAnsi"/>
          <w:szCs w:val="24"/>
        </w:rPr>
        <w:t>.</w:t>
      </w:r>
    </w:p>
    <w:p w14:paraId="4875F7F9" w14:textId="77777777" w:rsidR="005A673D" w:rsidRPr="000C01B1" w:rsidRDefault="005A673D" w:rsidP="00BD441F">
      <w:pPr>
        <w:spacing w:before="120" w:after="120"/>
        <w:jc w:val="both"/>
        <w:rPr>
          <w:rFonts w:asciiTheme="minorHAnsi" w:hAnsiTheme="minorHAnsi" w:cstheme="minorHAnsi"/>
          <w:szCs w:val="24"/>
        </w:rPr>
      </w:pPr>
    </w:p>
    <w:p w14:paraId="278C3188" w14:textId="42E3DE20" w:rsidR="00837DCF" w:rsidRPr="000C01B1" w:rsidRDefault="005A673D" w:rsidP="00BD441F">
      <w:pPr>
        <w:pStyle w:val="ListParagraph"/>
        <w:numPr>
          <w:ilvl w:val="0"/>
          <w:numId w:val="11"/>
        </w:numPr>
        <w:spacing w:before="120" w:after="120"/>
        <w:ind w:left="567" w:hanging="567"/>
        <w:contextualSpacing w:val="0"/>
        <w:jc w:val="both"/>
        <w:rPr>
          <w:rFonts w:asciiTheme="minorHAnsi" w:hAnsiTheme="minorHAnsi" w:cstheme="minorHAnsi"/>
          <w:szCs w:val="24"/>
        </w:rPr>
      </w:pPr>
      <w:r w:rsidRPr="000C01B1">
        <w:rPr>
          <w:rFonts w:asciiTheme="minorHAnsi" w:hAnsiTheme="minorHAnsi" w:cstheme="minorHAnsi"/>
          <w:b/>
          <w:szCs w:val="24"/>
        </w:rPr>
        <w:t xml:space="preserve"> Termination of </w:t>
      </w:r>
      <w:r w:rsidR="00592D5E" w:rsidRPr="000C01B1">
        <w:rPr>
          <w:rFonts w:asciiTheme="minorHAnsi" w:hAnsiTheme="minorHAnsi" w:cstheme="minorHAnsi"/>
          <w:b/>
          <w:szCs w:val="24"/>
        </w:rPr>
        <w:t>a</w:t>
      </w:r>
      <w:r w:rsidRPr="000C01B1">
        <w:rPr>
          <w:rFonts w:asciiTheme="minorHAnsi" w:hAnsiTheme="minorHAnsi" w:cstheme="minorHAnsi"/>
          <w:b/>
          <w:szCs w:val="24"/>
        </w:rPr>
        <w:t>ppointment</w:t>
      </w:r>
    </w:p>
    <w:p w14:paraId="64CB6014" w14:textId="6CA4CD4B" w:rsidR="00840079" w:rsidRPr="000C01B1" w:rsidRDefault="00484802" w:rsidP="00BD441F">
      <w:pPr>
        <w:spacing w:before="120" w:after="120"/>
        <w:jc w:val="both"/>
        <w:rPr>
          <w:rFonts w:asciiTheme="minorHAnsi" w:hAnsiTheme="minorHAnsi" w:cstheme="minorHAnsi"/>
          <w:szCs w:val="24"/>
        </w:rPr>
      </w:pPr>
      <w:r w:rsidRPr="000C01B1">
        <w:rPr>
          <w:rFonts w:asciiTheme="minorHAnsi" w:hAnsiTheme="minorHAnsi" w:cstheme="minorHAnsi"/>
          <w:szCs w:val="24"/>
        </w:rPr>
        <w:t>You are required to give the diocesan bishop not less than 3 months’ written notice should you decide to resign your office. This period may be waived by agreement between you and the diocesan bishop.</w:t>
      </w:r>
    </w:p>
    <w:p w14:paraId="15F264FF" w14:textId="7CA4AA23" w:rsidR="00840079" w:rsidRPr="000C01B1" w:rsidRDefault="00840079" w:rsidP="00BD441F">
      <w:pPr>
        <w:spacing w:before="120" w:after="120"/>
        <w:jc w:val="both"/>
        <w:rPr>
          <w:rFonts w:asciiTheme="minorHAnsi" w:hAnsiTheme="minorHAnsi" w:cstheme="minorHAnsi"/>
          <w:szCs w:val="24"/>
        </w:rPr>
      </w:pPr>
      <w:r w:rsidRPr="000C01B1">
        <w:rPr>
          <w:rFonts w:asciiTheme="minorHAnsi" w:hAnsiTheme="minorHAnsi" w:cstheme="minorHAnsi"/>
          <w:szCs w:val="24"/>
        </w:rPr>
        <w:t>Otherwise, your term of office may be terminated only in accordance with the circumstances set out in Section 3 of the Measure.</w:t>
      </w:r>
    </w:p>
    <w:p w14:paraId="37A1A93E" w14:textId="77777777" w:rsidR="00593BD7" w:rsidRPr="000C01B1" w:rsidRDefault="00593BD7" w:rsidP="00BD441F">
      <w:pPr>
        <w:spacing w:before="120" w:after="120"/>
        <w:jc w:val="both"/>
        <w:rPr>
          <w:rFonts w:asciiTheme="minorHAnsi" w:hAnsiTheme="minorHAnsi" w:cstheme="minorHAnsi"/>
          <w:szCs w:val="24"/>
        </w:rPr>
      </w:pPr>
    </w:p>
    <w:p w14:paraId="1C853E58" w14:textId="15831309" w:rsidR="00F327DC" w:rsidRPr="000C01B1" w:rsidRDefault="005A673D" w:rsidP="00BD441F">
      <w:pPr>
        <w:pStyle w:val="ListParagraph"/>
        <w:numPr>
          <w:ilvl w:val="0"/>
          <w:numId w:val="11"/>
        </w:numPr>
        <w:spacing w:before="120" w:after="120"/>
        <w:ind w:left="567" w:hanging="567"/>
        <w:contextualSpacing w:val="0"/>
        <w:jc w:val="both"/>
        <w:rPr>
          <w:rFonts w:asciiTheme="minorHAnsi" w:hAnsiTheme="minorHAnsi" w:cstheme="minorHAnsi"/>
          <w:szCs w:val="24"/>
        </w:rPr>
      </w:pPr>
      <w:r w:rsidRPr="000C01B1">
        <w:rPr>
          <w:rFonts w:asciiTheme="minorHAnsi" w:hAnsiTheme="minorHAnsi" w:cstheme="minorHAnsi"/>
          <w:b/>
          <w:szCs w:val="24"/>
        </w:rPr>
        <w:t xml:space="preserve"> Stipend</w:t>
      </w:r>
    </w:p>
    <w:p w14:paraId="387756E4" w14:textId="77777777" w:rsidR="0078132B" w:rsidRPr="000C01B1" w:rsidRDefault="0078132B" w:rsidP="00BD441F">
      <w:pPr>
        <w:spacing w:before="120" w:after="120"/>
        <w:jc w:val="both"/>
        <w:rPr>
          <w:rFonts w:asciiTheme="minorHAnsi" w:hAnsiTheme="minorHAnsi" w:cstheme="minorHAnsi"/>
          <w:szCs w:val="24"/>
        </w:rPr>
      </w:pPr>
      <w:r w:rsidRPr="000C01B1">
        <w:rPr>
          <w:rFonts w:asciiTheme="minorHAnsi" w:hAnsiTheme="minorHAnsi" w:cstheme="minorHAnsi"/>
          <w:szCs w:val="24"/>
        </w:rPr>
        <w:t>The office you hold is a full-time stipendiary post.</w:t>
      </w:r>
    </w:p>
    <w:p w14:paraId="554D31E2" w14:textId="77777777" w:rsidR="0078132B" w:rsidRPr="000C01B1" w:rsidRDefault="0078132B" w:rsidP="00BD441F">
      <w:pPr>
        <w:spacing w:before="120" w:after="120"/>
        <w:jc w:val="both"/>
        <w:rPr>
          <w:rFonts w:asciiTheme="minorHAnsi" w:hAnsiTheme="minorHAnsi" w:cstheme="minorHAnsi"/>
          <w:szCs w:val="24"/>
        </w:rPr>
      </w:pPr>
      <w:r w:rsidRPr="000C01B1">
        <w:rPr>
          <w:rFonts w:asciiTheme="minorHAnsi" w:hAnsiTheme="minorHAnsi" w:cstheme="minorHAnsi"/>
          <w:szCs w:val="24"/>
        </w:rPr>
        <w:t>Under Regulation 11, you are entitled to either:</w:t>
      </w:r>
    </w:p>
    <w:p w14:paraId="0D7F88C4" w14:textId="77777777" w:rsidR="0078132B" w:rsidRPr="000C01B1" w:rsidRDefault="0078132B" w:rsidP="00BD441F">
      <w:pPr>
        <w:pStyle w:val="ListParagraph"/>
        <w:numPr>
          <w:ilvl w:val="0"/>
          <w:numId w:val="7"/>
        </w:numPr>
        <w:spacing w:before="120" w:after="120"/>
        <w:ind w:left="567" w:hanging="567"/>
        <w:contextualSpacing w:val="0"/>
        <w:jc w:val="both"/>
        <w:rPr>
          <w:rFonts w:asciiTheme="minorHAnsi" w:hAnsiTheme="minorHAnsi" w:cstheme="minorHAnsi"/>
          <w:szCs w:val="24"/>
        </w:rPr>
      </w:pPr>
      <w:r w:rsidRPr="000C01B1">
        <w:rPr>
          <w:rFonts w:asciiTheme="minorHAnsi" w:hAnsiTheme="minorHAnsi" w:cstheme="minorHAnsi"/>
          <w:szCs w:val="24"/>
        </w:rPr>
        <w:t>a stipend which is not less than the National Minimum Stipend specified by the Central Stipends Authority from time to time; or</w:t>
      </w:r>
    </w:p>
    <w:p w14:paraId="70AE7CA0" w14:textId="77777777" w:rsidR="0078132B" w:rsidRPr="000C01B1" w:rsidRDefault="0078132B" w:rsidP="00BD441F">
      <w:pPr>
        <w:pStyle w:val="ListParagraph"/>
        <w:numPr>
          <w:ilvl w:val="0"/>
          <w:numId w:val="7"/>
        </w:numPr>
        <w:spacing w:before="120" w:after="120"/>
        <w:ind w:left="567" w:hanging="567"/>
        <w:contextualSpacing w:val="0"/>
        <w:jc w:val="both"/>
        <w:rPr>
          <w:rFonts w:asciiTheme="minorHAnsi" w:hAnsiTheme="minorHAnsi" w:cstheme="minorHAnsi"/>
          <w:szCs w:val="24"/>
        </w:rPr>
      </w:pPr>
      <w:r w:rsidRPr="000C01B1">
        <w:rPr>
          <w:rFonts w:asciiTheme="minorHAnsi" w:hAnsiTheme="minorHAnsi" w:cstheme="minorHAnsi"/>
          <w:szCs w:val="24"/>
        </w:rPr>
        <w:lastRenderedPageBreak/>
        <w:t>an annual stipend which, together with any income received by you from sources which are related to or derived from your duties of office, is not less than the National Minimum Stipend.</w:t>
      </w:r>
    </w:p>
    <w:p w14:paraId="70EFF385" w14:textId="30AEEAC3" w:rsidR="0078132B" w:rsidRPr="000C01B1" w:rsidRDefault="0078132B" w:rsidP="1D52BFBE">
      <w:pPr>
        <w:autoSpaceDE w:val="0"/>
        <w:autoSpaceDN w:val="0"/>
        <w:adjustRightInd w:val="0"/>
        <w:spacing w:before="120" w:after="120"/>
        <w:jc w:val="both"/>
        <w:rPr>
          <w:rFonts w:asciiTheme="minorHAnsi" w:hAnsiTheme="minorHAnsi" w:cstheme="minorBidi"/>
          <w:color w:val="0000FF"/>
          <w:lang w:val="en-US"/>
        </w:rPr>
      </w:pPr>
      <w:r w:rsidRPr="1D52BFBE">
        <w:rPr>
          <w:rFonts w:asciiTheme="minorHAnsi" w:hAnsiTheme="minorHAnsi" w:cstheme="minorBidi"/>
          <w:lang w:val="en-US"/>
        </w:rPr>
        <w:t>The amount of your stipend as at the date of this Statement, is £</w:t>
      </w:r>
      <w:r w:rsidR="00F45C4D">
        <w:rPr>
          <w:rFonts w:asciiTheme="minorHAnsi" w:hAnsiTheme="minorHAnsi" w:cstheme="minorBidi"/>
          <w:lang w:val="en-US"/>
        </w:rPr>
        <w:t xml:space="preserve">32,620 </w:t>
      </w:r>
      <w:r w:rsidRPr="1D52BFBE">
        <w:rPr>
          <w:rFonts w:asciiTheme="minorHAnsi" w:hAnsiTheme="minorHAnsi" w:cstheme="minorBidi"/>
          <w:lang w:val="en-US"/>
        </w:rPr>
        <w:t>per annum payable by BACS transfer on the last working day of the month.</w:t>
      </w:r>
    </w:p>
    <w:p w14:paraId="405E16A6" w14:textId="77777777" w:rsidR="0078132B" w:rsidRPr="000C01B1" w:rsidRDefault="0078132B" w:rsidP="00BD441F">
      <w:pPr>
        <w:spacing w:before="120" w:after="120"/>
        <w:jc w:val="both"/>
        <w:rPr>
          <w:rFonts w:asciiTheme="minorHAnsi" w:hAnsiTheme="minorHAnsi" w:cstheme="minorHAnsi"/>
          <w:szCs w:val="24"/>
        </w:rPr>
      </w:pPr>
      <w:r w:rsidRPr="000C01B1">
        <w:rPr>
          <w:rFonts w:asciiTheme="minorHAnsi" w:hAnsiTheme="minorHAnsi" w:cstheme="minorHAnsi"/>
          <w:szCs w:val="24"/>
          <w:lang w:val="en-US"/>
        </w:rPr>
        <w:t xml:space="preserve">You will be able to access electronically, each month, an itemised statement of stipend from Payroll Services. This will also detail any change in the amount of stipend payable. </w:t>
      </w:r>
    </w:p>
    <w:p w14:paraId="7497B658" w14:textId="77777777" w:rsidR="0078132B" w:rsidRDefault="0078132B" w:rsidP="00BD441F">
      <w:pPr>
        <w:spacing w:before="120" w:after="120"/>
        <w:jc w:val="both"/>
        <w:rPr>
          <w:rFonts w:asciiTheme="minorHAnsi" w:hAnsiTheme="minorHAnsi" w:cstheme="minorHAnsi"/>
          <w:szCs w:val="24"/>
        </w:rPr>
      </w:pPr>
      <w:r w:rsidRPr="000C01B1">
        <w:rPr>
          <w:rFonts w:asciiTheme="minorHAnsi" w:hAnsiTheme="minorHAnsi" w:cstheme="minorHAnsi"/>
          <w:szCs w:val="24"/>
        </w:rPr>
        <w:t xml:space="preserve">The body responsible for the payment of your stipend is the Diocesan Board of Finance. </w:t>
      </w:r>
    </w:p>
    <w:p w14:paraId="7953B2B4" w14:textId="4F211CE5" w:rsidR="001A7D6F" w:rsidRPr="000C01B1" w:rsidRDefault="001A7D6F" w:rsidP="00BD441F">
      <w:pPr>
        <w:spacing w:before="120" w:after="120"/>
        <w:jc w:val="both"/>
        <w:rPr>
          <w:rFonts w:asciiTheme="minorHAnsi" w:hAnsiTheme="minorHAnsi" w:cstheme="minorHAnsi"/>
          <w:szCs w:val="24"/>
        </w:rPr>
      </w:pPr>
      <w:r>
        <w:rPr>
          <w:rStyle w:val="normaltextrun"/>
          <w:rFonts w:ascii="Calibri" w:hAnsi="Calibri" w:cs="Calibri"/>
          <w:color w:val="000000"/>
          <w:shd w:val="clear" w:color="auto" w:fill="FFFFFF"/>
        </w:rPr>
        <w:t>For details of grants made by the DBF, contact your diocesan office.</w:t>
      </w:r>
    </w:p>
    <w:p w14:paraId="29E885B3" w14:textId="2829F1B9" w:rsidR="0078132B" w:rsidRPr="000C01B1" w:rsidRDefault="0078132B" w:rsidP="00BD441F">
      <w:pPr>
        <w:spacing w:before="120" w:after="120"/>
        <w:jc w:val="both"/>
        <w:rPr>
          <w:rFonts w:asciiTheme="minorHAnsi" w:hAnsiTheme="minorHAnsi" w:cstheme="minorHAnsi"/>
          <w:szCs w:val="24"/>
        </w:rPr>
      </w:pPr>
      <w:r w:rsidRPr="000C01B1">
        <w:rPr>
          <w:rFonts w:asciiTheme="minorHAnsi" w:hAnsiTheme="minorHAnsi" w:cstheme="minorHAnsi"/>
          <w:szCs w:val="24"/>
        </w:rPr>
        <w:t>You should give details to the diocesan office of any additional income you receive arising from your office. For further details, contact your diocesan office.</w:t>
      </w:r>
    </w:p>
    <w:p w14:paraId="4FEE490C" w14:textId="77777777" w:rsidR="00587367" w:rsidRPr="000C01B1" w:rsidRDefault="00587367" w:rsidP="00BD441F">
      <w:pPr>
        <w:spacing w:before="120" w:after="120"/>
        <w:jc w:val="both"/>
        <w:rPr>
          <w:rFonts w:asciiTheme="minorHAnsi" w:hAnsiTheme="minorHAnsi" w:cstheme="minorHAnsi"/>
          <w:szCs w:val="24"/>
        </w:rPr>
      </w:pPr>
    </w:p>
    <w:p w14:paraId="42ECDF58" w14:textId="5CB975AD" w:rsidR="005A673D" w:rsidRPr="000C01B1" w:rsidRDefault="00630AE7" w:rsidP="00BD441F">
      <w:pPr>
        <w:pStyle w:val="ListParagraph"/>
        <w:numPr>
          <w:ilvl w:val="0"/>
          <w:numId w:val="11"/>
        </w:numPr>
        <w:spacing w:before="120" w:after="120"/>
        <w:ind w:left="567" w:hanging="567"/>
        <w:contextualSpacing w:val="0"/>
        <w:jc w:val="both"/>
        <w:rPr>
          <w:rFonts w:asciiTheme="minorHAnsi" w:hAnsiTheme="minorHAnsi" w:cstheme="minorHAnsi"/>
          <w:szCs w:val="24"/>
        </w:rPr>
      </w:pPr>
      <w:r w:rsidRPr="000C01B1">
        <w:rPr>
          <w:rFonts w:asciiTheme="minorHAnsi" w:hAnsiTheme="minorHAnsi" w:cstheme="minorHAnsi"/>
          <w:b/>
          <w:szCs w:val="24"/>
        </w:rPr>
        <w:t xml:space="preserve"> Parochial </w:t>
      </w:r>
      <w:r w:rsidR="00592D5E" w:rsidRPr="000C01B1">
        <w:rPr>
          <w:rFonts w:asciiTheme="minorHAnsi" w:hAnsiTheme="minorHAnsi" w:cstheme="minorHAnsi"/>
          <w:b/>
          <w:szCs w:val="24"/>
        </w:rPr>
        <w:t>f</w:t>
      </w:r>
      <w:r w:rsidRPr="000C01B1">
        <w:rPr>
          <w:rFonts w:asciiTheme="minorHAnsi" w:hAnsiTheme="minorHAnsi" w:cstheme="minorHAnsi"/>
          <w:b/>
          <w:szCs w:val="24"/>
        </w:rPr>
        <w:t>ees</w:t>
      </w:r>
      <w:r w:rsidR="005A673D" w:rsidRPr="000C01B1">
        <w:rPr>
          <w:rFonts w:asciiTheme="minorHAnsi" w:hAnsiTheme="minorHAnsi" w:cstheme="minorHAnsi"/>
          <w:b/>
          <w:szCs w:val="24"/>
        </w:rPr>
        <w:t xml:space="preserve"> </w:t>
      </w:r>
    </w:p>
    <w:p w14:paraId="14410671" w14:textId="77777777" w:rsidR="00117DED" w:rsidRPr="000C01B1" w:rsidRDefault="00117DED" w:rsidP="00BD441F">
      <w:pPr>
        <w:spacing w:before="120" w:after="120"/>
        <w:jc w:val="both"/>
        <w:rPr>
          <w:rFonts w:asciiTheme="minorHAnsi" w:hAnsiTheme="minorHAnsi" w:cstheme="minorHAnsi"/>
          <w:szCs w:val="24"/>
        </w:rPr>
      </w:pPr>
      <w:r w:rsidRPr="000C01B1">
        <w:rPr>
          <w:rFonts w:asciiTheme="minorHAnsi" w:hAnsiTheme="minorHAnsi" w:cstheme="minorHAnsi"/>
          <w:szCs w:val="24"/>
        </w:rPr>
        <w:t>You are not entitled to receive parochial fees.</w:t>
      </w:r>
    </w:p>
    <w:p w14:paraId="1DA0DDDE" w14:textId="77777777" w:rsidR="00117DED" w:rsidRPr="000C01B1" w:rsidRDefault="00117DED" w:rsidP="00BD441F">
      <w:pPr>
        <w:spacing w:before="120" w:after="120"/>
        <w:jc w:val="both"/>
        <w:rPr>
          <w:rFonts w:asciiTheme="minorHAnsi" w:hAnsiTheme="minorHAnsi" w:cstheme="minorHAnsi"/>
          <w:szCs w:val="24"/>
        </w:rPr>
      </w:pPr>
    </w:p>
    <w:p w14:paraId="08A69958" w14:textId="4C02D602" w:rsidR="00E968F4" w:rsidRPr="000C01B1" w:rsidRDefault="005A673D" w:rsidP="00BD441F">
      <w:pPr>
        <w:pStyle w:val="ListParagraph"/>
        <w:numPr>
          <w:ilvl w:val="0"/>
          <w:numId w:val="11"/>
        </w:numPr>
        <w:spacing w:before="120" w:after="120"/>
        <w:ind w:left="567" w:hanging="567"/>
        <w:contextualSpacing w:val="0"/>
        <w:jc w:val="both"/>
        <w:rPr>
          <w:rFonts w:asciiTheme="minorHAnsi" w:hAnsiTheme="minorHAnsi" w:cstheme="minorHAnsi"/>
          <w:szCs w:val="24"/>
        </w:rPr>
      </w:pPr>
      <w:r w:rsidRPr="000C01B1">
        <w:rPr>
          <w:rFonts w:asciiTheme="minorHAnsi" w:hAnsiTheme="minorHAnsi" w:cstheme="minorHAnsi"/>
          <w:b/>
          <w:szCs w:val="24"/>
        </w:rPr>
        <w:t>Expenses</w:t>
      </w:r>
    </w:p>
    <w:p w14:paraId="3C67BA2C" w14:textId="06DD90EE" w:rsidR="005A673D" w:rsidRPr="000C01B1" w:rsidRDefault="005A673D" w:rsidP="00BD441F">
      <w:pPr>
        <w:spacing w:before="120" w:after="120"/>
        <w:jc w:val="both"/>
        <w:rPr>
          <w:rFonts w:asciiTheme="minorHAnsi" w:hAnsiTheme="minorHAnsi" w:cstheme="minorHAnsi"/>
          <w:szCs w:val="24"/>
        </w:rPr>
      </w:pPr>
      <w:r w:rsidRPr="000C01B1">
        <w:rPr>
          <w:rFonts w:asciiTheme="minorHAnsi" w:hAnsiTheme="minorHAnsi" w:cstheme="minorHAnsi"/>
          <w:szCs w:val="24"/>
        </w:rPr>
        <w:t>You are entitled to the reimbursement of expenses reasonably incurred in connection with the exercise of your office. Reimbursement is the responsibility of the parochial church council</w:t>
      </w:r>
      <w:r w:rsidR="00FA2FBB" w:rsidRPr="000C01B1">
        <w:rPr>
          <w:rFonts w:asciiTheme="minorHAnsi" w:hAnsiTheme="minorHAnsi" w:cstheme="minorHAnsi"/>
          <w:szCs w:val="24"/>
        </w:rPr>
        <w:t>(s)</w:t>
      </w:r>
      <w:r w:rsidRPr="000C01B1">
        <w:rPr>
          <w:rFonts w:asciiTheme="minorHAnsi" w:hAnsiTheme="minorHAnsi" w:cstheme="minorHAnsi"/>
          <w:szCs w:val="24"/>
        </w:rPr>
        <w:t xml:space="preserve"> of the parish</w:t>
      </w:r>
      <w:r w:rsidR="00FA2FBB" w:rsidRPr="000C01B1">
        <w:rPr>
          <w:rFonts w:asciiTheme="minorHAnsi" w:hAnsiTheme="minorHAnsi" w:cstheme="minorHAnsi"/>
          <w:szCs w:val="24"/>
        </w:rPr>
        <w:t>(es)</w:t>
      </w:r>
      <w:r w:rsidRPr="000C01B1">
        <w:rPr>
          <w:rFonts w:asciiTheme="minorHAnsi" w:hAnsiTheme="minorHAnsi" w:cstheme="minorHAnsi"/>
          <w:szCs w:val="24"/>
        </w:rPr>
        <w:t xml:space="preserve"> in which you serve</w:t>
      </w:r>
      <w:r w:rsidR="00811125" w:rsidRPr="000C01B1">
        <w:rPr>
          <w:rFonts w:asciiTheme="minorHAnsi" w:hAnsiTheme="minorHAnsi" w:cstheme="minorHAnsi"/>
          <w:szCs w:val="24"/>
        </w:rPr>
        <w:t xml:space="preserve">. For further details, see </w:t>
      </w:r>
      <w:r w:rsidRPr="000C01B1">
        <w:rPr>
          <w:rFonts w:asciiTheme="minorHAnsi" w:hAnsiTheme="minorHAnsi" w:cstheme="minorHAnsi"/>
          <w:i/>
          <w:szCs w:val="24"/>
        </w:rPr>
        <w:t>The Parochial Expenses of the Clergy: a guide to their reimbursement</w:t>
      </w:r>
      <w:r w:rsidRPr="000C01B1">
        <w:rPr>
          <w:rFonts w:asciiTheme="minorHAnsi" w:hAnsiTheme="minorHAnsi" w:cstheme="minorHAnsi"/>
          <w:szCs w:val="24"/>
        </w:rPr>
        <w:t>, published by the Central Stipends Authority</w:t>
      </w:r>
      <w:r w:rsidR="00811125" w:rsidRPr="000C01B1">
        <w:rPr>
          <w:rFonts w:asciiTheme="minorHAnsi" w:hAnsiTheme="minorHAnsi" w:cstheme="minorHAnsi"/>
          <w:szCs w:val="24"/>
        </w:rPr>
        <w:t>, and</w:t>
      </w:r>
      <w:r w:rsidR="00B61A4B" w:rsidRPr="000C01B1">
        <w:rPr>
          <w:rFonts w:asciiTheme="minorHAnsi" w:hAnsiTheme="minorHAnsi" w:cstheme="minorHAnsi"/>
          <w:szCs w:val="24"/>
        </w:rPr>
        <w:t xml:space="preserve"> </w:t>
      </w:r>
      <w:r w:rsidR="003F0A26" w:rsidRPr="000C01B1">
        <w:rPr>
          <w:rFonts w:asciiTheme="minorHAnsi" w:hAnsiTheme="minorHAnsi" w:cstheme="minorHAnsi"/>
          <w:szCs w:val="24"/>
        </w:rPr>
        <w:t>available on the Church of England website.</w:t>
      </w:r>
    </w:p>
    <w:p w14:paraId="47947FF6" w14:textId="77777777" w:rsidR="00E47D91" w:rsidRPr="000C01B1" w:rsidRDefault="00E47D91" w:rsidP="00BD441F">
      <w:pPr>
        <w:spacing w:before="120" w:after="120"/>
        <w:jc w:val="both"/>
        <w:rPr>
          <w:rFonts w:asciiTheme="minorHAnsi" w:hAnsiTheme="minorHAnsi" w:cstheme="minorHAnsi"/>
          <w:szCs w:val="24"/>
        </w:rPr>
      </w:pPr>
    </w:p>
    <w:p w14:paraId="68E90299" w14:textId="6F8CBFB6" w:rsidR="00F1721A" w:rsidRPr="000C01B1" w:rsidRDefault="005A673D" w:rsidP="00BD441F">
      <w:pPr>
        <w:pStyle w:val="ListParagraph"/>
        <w:numPr>
          <w:ilvl w:val="0"/>
          <w:numId w:val="11"/>
        </w:numPr>
        <w:spacing w:before="120" w:after="120"/>
        <w:ind w:left="567" w:hanging="567"/>
        <w:contextualSpacing w:val="0"/>
        <w:jc w:val="both"/>
        <w:rPr>
          <w:rFonts w:asciiTheme="minorHAnsi" w:hAnsiTheme="minorHAnsi" w:cstheme="minorHAnsi"/>
          <w:i/>
          <w:szCs w:val="24"/>
        </w:rPr>
      </w:pPr>
      <w:r w:rsidRPr="000C01B1">
        <w:rPr>
          <w:rFonts w:asciiTheme="minorHAnsi" w:hAnsiTheme="minorHAnsi" w:cstheme="minorHAnsi"/>
          <w:b/>
          <w:szCs w:val="24"/>
        </w:rPr>
        <w:t xml:space="preserve"> Housing</w:t>
      </w:r>
    </w:p>
    <w:p w14:paraId="5F771E1B" w14:textId="188B767C" w:rsidR="00F10445" w:rsidRPr="000C01B1" w:rsidRDefault="00F10445" w:rsidP="00BD441F">
      <w:pPr>
        <w:spacing w:before="120" w:after="120"/>
        <w:jc w:val="both"/>
        <w:rPr>
          <w:rFonts w:asciiTheme="minorHAnsi" w:hAnsiTheme="minorHAnsi" w:cstheme="minorHAnsi"/>
          <w:szCs w:val="24"/>
        </w:rPr>
      </w:pPr>
      <w:r w:rsidRPr="000C01B1">
        <w:rPr>
          <w:rFonts w:asciiTheme="minorHAnsi" w:hAnsiTheme="minorHAnsi" w:cstheme="minorHAnsi"/>
          <w:szCs w:val="24"/>
        </w:rPr>
        <w:t>You are entitled under Section 4(1) of the Measure to be provided with a house of residence</w:t>
      </w:r>
      <w:r w:rsidR="00FC0C03" w:rsidRPr="000C01B1">
        <w:rPr>
          <w:rFonts w:asciiTheme="minorHAnsi" w:hAnsiTheme="minorHAnsi" w:cstheme="minorHAnsi"/>
          <w:szCs w:val="24"/>
        </w:rPr>
        <w:t xml:space="preserve"> for the better performance of your duties of office</w:t>
      </w:r>
      <w:r w:rsidRPr="000C01B1">
        <w:rPr>
          <w:rFonts w:asciiTheme="minorHAnsi" w:hAnsiTheme="minorHAnsi" w:cstheme="minorHAnsi"/>
          <w:szCs w:val="24"/>
        </w:rPr>
        <w:t>.</w:t>
      </w:r>
    </w:p>
    <w:p w14:paraId="062ED2B8" w14:textId="096FB6F7" w:rsidR="00F10445" w:rsidRPr="000C01B1" w:rsidRDefault="00F10445" w:rsidP="00BD441F">
      <w:pPr>
        <w:spacing w:before="120" w:after="120"/>
        <w:jc w:val="both"/>
        <w:rPr>
          <w:rFonts w:asciiTheme="minorHAnsi" w:hAnsiTheme="minorHAnsi" w:cstheme="minorHAnsi"/>
          <w:szCs w:val="24"/>
        </w:rPr>
      </w:pPr>
      <w:r w:rsidRPr="000C01B1">
        <w:rPr>
          <w:rFonts w:asciiTheme="minorHAnsi" w:hAnsiTheme="minorHAnsi" w:cstheme="minorHAnsi"/>
          <w:szCs w:val="24"/>
        </w:rPr>
        <w:t xml:space="preserve">Your </w:t>
      </w:r>
      <w:r w:rsidR="005504BC" w:rsidRPr="000C01B1">
        <w:rPr>
          <w:rFonts w:asciiTheme="minorHAnsi" w:hAnsiTheme="minorHAnsi" w:cstheme="minorHAnsi"/>
          <w:szCs w:val="24"/>
        </w:rPr>
        <w:t xml:space="preserve">relevant </w:t>
      </w:r>
      <w:r w:rsidRPr="000C01B1">
        <w:rPr>
          <w:rFonts w:asciiTheme="minorHAnsi" w:hAnsiTheme="minorHAnsi" w:cstheme="minorHAnsi"/>
          <w:szCs w:val="24"/>
        </w:rPr>
        <w:t>housing provider is the Diocesan Parsonages Board.</w:t>
      </w:r>
    </w:p>
    <w:p w14:paraId="2F32A5B0" w14:textId="5170A295" w:rsidR="00090B90" w:rsidRPr="000C01B1" w:rsidRDefault="00F10445" w:rsidP="00BD441F">
      <w:pPr>
        <w:spacing w:before="120" w:after="120"/>
        <w:jc w:val="both"/>
        <w:rPr>
          <w:rFonts w:asciiTheme="minorHAnsi" w:hAnsiTheme="minorHAnsi" w:cstheme="minorHAnsi"/>
          <w:szCs w:val="24"/>
        </w:rPr>
      </w:pPr>
      <w:r w:rsidRPr="000C01B1">
        <w:rPr>
          <w:rFonts w:asciiTheme="minorHAnsi" w:hAnsiTheme="minorHAnsi" w:cstheme="minorHAnsi"/>
          <w:szCs w:val="24"/>
        </w:rPr>
        <w:t>The address of the house provided for the better performance of your duties</w:t>
      </w:r>
      <w:r w:rsidR="00FC0C03" w:rsidRPr="000C01B1">
        <w:rPr>
          <w:rFonts w:asciiTheme="minorHAnsi" w:hAnsiTheme="minorHAnsi" w:cstheme="minorHAnsi"/>
          <w:szCs w:val="24"/>
        </w:rPr>
        <w:t>, which is owned by [  ]</w:t>
      </w:r>
      <w:r w:rsidR="00CB2073" w:rsidRPr="000C01B1">
        <w:rPr>
          <w:rFonts w:asciiTheme="minorHAnsi" w:hAnsiTheme="minorHAnsi" w:cstheme="minorHAnsi"/>
          <w:szCs w:val="24"/>
        </w:rPr>
        <w:t>,</w:t>
      </w:r>
      <w:r w:rsidR="008D6F08" w:rsidRPr="000C01B1">
        <w:rPr>
          <w:rFonts w:asciiTheme="minorHAnsi" w:hAnsiTheme="minorHAnsi" w:cstheme="minorHAnsi"/>
          <w:szCs w:val="24"/>
        </w:rPr>
        <w:t xml:space="preserve"> </w:t>
      </w:r>
      <w:r w:rsidRPr="000C01B1">
        <w:rPr>
          <w:rFonts w:asciiTheme="minorHAnsi" w:hAnsiTheme="minorHAnsi" w:cstheme="minorHAnsi"/>
          <w:szCs w:val="24"/>
        </w:rPr>
        <w:t>is</w:t>
      </w:r>
      <w:r w:rsidR="008D6F08" w:rsidRPr="000C01B1">
        <w:rPr>
          <w:rFonts w:asciiTheme="minorHAnsi" w:hAnsiTheme="minorHAnsi" w:cstheme="minorHAnsi"/>
          <w:szCs w:val="24"/>
        </w:rPr>
        <w:t xml:space="preserve"> </w:t>
      </w:r>
      <w:r w:rsidR="00C623E9" w:rsidRPr="00C623E9">
        <w:rPr>
          <w:rFonts w:asciiTheme="minorHAnsi" w:hAnsiTheme="minorHAnsi" w:cstheme="minorHAnsi"/>
          <w:szCs w:val="24"/>
        </w:rPr>
        <w:t>The Vicarage, 17 Millway Road, ANDOVER, Hampshire, SP10 3EU</w:t>
      </w:r>
    </w:p>
    <w:p w14:paraId="7B732F69" w14:textId="7163AE53" w:rsidR="00E92E79" w:rsidRPr="000C01B1" w:rsidRDefault="00E92E79" w:rsidP="00BD441F">
      <w:pPr>
        <w:spacing w:before="120" w:after="120"/>
        <w:jc w:val="both"/>
        <w:rPr>
          <w:rFonts w:asciiTheme="minorHAnsi" w:hAnsiTheme="minorHAnsi" w:cstheme="minorHAnsi"/>
          <w:szCs w:val="24"/>
        </w:rPr>
      </w:pPr>
      <w:r w:rsidRPr="000C01B1">
        <w:rPr>
          <w:rFonts w:asciiTheme="minorHAnsi" w:hAnsiTheme="minorHAnsi" w:cstheme="minorHAnsi"/>
          <w:szCs w:val="24"/>
        </w:rPr>
        <w:t>The duties of your relevant housing provider are set out at Regulations 12 and 13.</w:t>
      </w:r>
    </w:p>
    <w:p w14:paraId="0CEEDA11" w14:textId="77777777" w:rsidR="00E92E79" w:rsidRPr="000C01B1" w:rsidRDefault="00E92E79" w:rsidP="00BD441F">
      <w:pPr>
        <w:spacing w:before="120" w:after="120"/>
        <w:jc w:val="both"/>
        <w:rPr>
          <w:rFonts w:asciiTheme="minorHAnsi" w:hAnsiTheme="minorHAnsi" w:cstheme="minorHAnsi"/>
          <w:szCs w:val="24"/>
        </w:rPr>
      </w:pPr>
      <w:r w:rsidRPr="000C01B1">
        <w:rPr>
          <w:rFonts w:asciiTheme="minorHAnsi" w:hAnsiTheme="minorHAnsi" w:cstheme="minorHAnsi"/>
          <w:szCs w:val="24"/>
        </w:rPr>
        <w:t>Your duties in respect of your accommodation are set out at Regulation 14.</w:t>
      </w:r>
    </w:p>
    <w:p w14:paraId="562BF4DC" w14:textId="77777777" w:rsidR="00E92E79" w:rsidRPr="000C01B1" w:rsidRDefault="00E92E79" w:rsidP="00BD441F">
      <w:pPr>
        <w:spacing w:before="120" w:after="120"/>
        <w:jc w:val="both"/>
        <w:rPr>
          <w:rFonts w:asciiTheme="minorHAnsi" w:hAnsiTheme="minorHAnsi" w:cstheme="minorHAnsi"/>
          <w:szCs w:val="24"/>
        </w:rPr>
      </w:pPr>
      <w:r w:rsidRPr="000C01B1">
        <w:rPr>
          <w:rFonts w:asciiTheme="minorHAnsi" w:hAnsiTheme="minorHAnsi" w:cstheme="minorHAnsi"/>
          <w:szCs w:val="24"/>
        </w:rPr>
        <w:t>The terms on which you occupy this house of residence do not create a relationship of landlord and tenant between the relevant housing provider and you as the office holder.</w:t>
      </w:r>
    </w:p>
    <w:p w14:paraId="007024F3" w14:textId="7A5B2322" w:rsidR="007469A5" w:rsidRPr="000C01B1" w:rsidRDefault="001243FB" w:rsidP="00BD441F">
      <w:pPr>
        <w:spacing w:before="120" w:after="120"/>
        <w:jc w:val="both"/>
        <w:rPr>
          <w:rFonts w:asciiTheme="minorHAnsi" w:hAnsiTheme="minorHAnsi" w:cstheme="minorHAnsi"/>
          <w:szCs w:val="24"/>
        </w:rPr>
      </w:pPr>
      <w:r w:rsidRPr="000C01B1">
        <w:rPr>
          <w:rFonts w:asciiTheme="minorHAnsi" w:hAnsiTheme="minorHAnsi" w:cstheme="minorHAnsi"/>
          <w:szCs w:val="24"/>
        </w:rPr>
        <w:t xml:space="preserve">In accordance with </w:t>
      </w:r>
      <w:r w:rsidR="007469A5" w:rsidRPr="000C01B1">
        <w:rPr>
          <w:rFonts w:asciiTheme="minorHAnsi" w:hAnsiTheme="minorHAnsi" w:cstheme="minorHAnsi"/>
          <w:szCs w:val="24"/>
        </w:rPr>
        <w:t xml:space="preserve">Regulation 14(1)(e), the house (or any alternative accommodation) provided for the better performance of your duties shall be used solely as a private residence for you and your household.  No other use is permitted without the prior agreement of the </w:t>
      </w:r>
      <w:r w:rsidR="00633AA4" w:rsidRPr="000C01B1">
        <w:rPr>
          <w:rFonts w:asciiTheme="minorHAnsi" w:hAnsiTheme="minorHAnsi" w:cstheme="minorHAnsi"/>
          <w:szCs w:val="24"/>
        </w:rPr>
        <w:t>relevant housing provider</w:t>
      </w:r>
      <w:r w:rsidR="007469A5" w:rsidRPr="000C01B1">
        <w:rPr>
          <w:rFonts w:asciiTheme="minorHAnsi" w:hAnsiTheme="minorHAnsi" w:cstheme="minorHAnsi"/>
          <w:szCs w:val="24"/>
        </w:rPr>
        <w:t>, which agreement shall not be unreasonably withheld.</w:t>
      </w:r>
    </w:p>
    <w:p w14:paraId="5D4A23AD" w14:textId="77777777" w:rsidR="00207794" w:rsidRPr="000C01B1" w:rsidRDefault="00207794" w:rsidP="00BD441F">
      <w:pPr>
        <w:spacing w:before="120" w:after="120"/>
        <w:jc w:val="both"/>
        <w:rPr>
          <w:rFonts w:asciiTheme="minorHAnsi" w:hAnsiTheme="minorHAnsi" w:cstheme="minorHAnsi"/>
          <w:b/>
          <w:szCs w:val="24"/>
        </w:rPr>
      </w:pPr>
    </w:p>
    <w:p w14:paraId="52D2CD6B" w14:textId="17510190" w:rsidR="00E968F4" w:rsidRPr="000C01B1" w:rsidRDefault="005A673D" w:rsidP="00BD441F">
      <w:pPr>
        <w:pStyle w:val="ListParagraph"/>
        <w:numPr>
          <w:ilvl w:val="0"/>
          <w:numId w:val="11"/>
        </w:numPr>
        <w:spacing w:before="120" w:after="120"/>
        <w:ind w:left="567" w:hanging="567"/>
        <w:contextualSpacing w:val="0"/>
        <w:jc w:val="both"/>
        <w:rPr>
          <w:rFonts w:asciiTheme="minorHAnsi" w:hAnsiTheme="minorHAnsi" w:cstheme="minorHAnsi"/>
          <w:szCs w:val="24"/>
        </w:rPr>
      </w:pPr>
      <w:r w:rsidRPr="000C01B1">
        <w:rPr>
          <w:rFonts w:asciiTheme="minorHAnsi" w:hAnsiTheme="minorHAnsi" w:cstheme="minorHAnsi"/>
          <w:b/>
          <w:szCs w:val="24"/>
        </w:rPr>
        <w:t xml:space="preserve"> Ministerial development reviews</w:t>
      </w:r>
      <w:r w:rsidRPr="000C01B1">
        <w:rPr>
          <w:rFonts w:asciiTheme="minorHAnsi" w:hAnsiTheme="minorHAnsi" w:cstheme="minorHAnsi"/>
          <w:szCs w:val="24"/>
        </w:rPr>
        <w:t xml:space="preserve"> </w:t>
      </w:r>
    </w:p>
    <w:p w14:paraId="7C1F5CE8" w14:textId="77777777" w:rsidR="005A673D" w:rsidRPr="000C01B1" w:rsidRDefault="005A673D" w:rsidP="00BD441F">
      <w:pPr>
        <w:spacing w:before="120" w:after="120"/>
        <w:jc w:val="both"/>
        <w:rPr>
          <w:rFonts w:asciiTheme="minorHAnsi" w:hAnsiTheme="minorHAnsi" w:cstheme="minorHAnsi"/>
          <w:szCs w:val="24"/>
        </w:rPr>
      </w:pPr>
      <w:r w:rsidRPr="000C01B1">
        <w:rPr>
          <w:rFonts w:asciiTheme="minorHAnsi" w:hAnsiTheme="minorHAnsi" w:cstheme="minorHAnsi"/>
          <w:szCs w:val="24"/>
        </w:rPr>
        <w:t xml:space="preserve">You are required by Regulation 18 to co-operate in any ministerial development review undertaken under that </w:t>
      </w:r>
      <w:r w:rsidR="00FF2A05" w:rsidRPr="000C01B1">
        <w:rPr>
          <w:rFonts w:asciiTheme="minorHAnsi" w:hAnsiTheme="minorHAnsi" w:cstheme="minorHAnsi"/>
          <w:szCs w:val="24"/>
        </w:rPr>
        <w:t xml:space="preserve">Regulation </w:t>
      </w:r>
      <w:r w:rsidR="002A3F87" w:rsidRPr="000C01B1">
        <w:rPr>
          <w:rFonts w:asciiTheme="minorHAnsi" w:hAnsiTheme="minorHAnsi" w:cstheme="minorHAnsi"/>
          <w:szCs w:val="24"/>
        </w:rPr>
        <w:t>at least once every two years</w:t>
      </w:r>
      <w:r w:rsidRPr="000C01B1">
        <w:rPr>
          <w:rFonts w:asciiTheme="minorHAnsi" w:hAnsiTheme="minorHAnsi" w:cstheme="minorHAnsi"/>
          <w:szCs w:val="24"/>
        </w:rPr>
        <w:t>.</w:t>
      </w:r>
    </w:p>
    <w:p w14:paraId="5F0FDA40" w14:textId="77777777" w:rsidR="00B126CC" w:rsidRPr="000C01B1" w:rsidRDefault="00B126CC" w:rsidP="00BD441F">
      <w:pPr>
        <w:spacing w:before="120" w:after="120"/>
        <w:jc w:val="both"/>
        <w:rPr>
          <w:rFonts w:asciiTheme="minorHAnsi" w:hAnsiTheme="minorHAnsi" w:cstheme="minorHAnsi"/>
          <w:b/>
          <w:szCs w:val="24"/>
        </w:rPr>
      </w:pPr>
    </w:p>
    <w:p w14:paraId="48274F93" w14:textId="1D1E5F06" w:rsidR="00E968F4" w:rsidRPr="000C01B1" w:rsidRDefault="005A673D" w:rsidP="00BD441F">
      <w:pPr>
        <w:pStyle w:val="ListParagraph"/>
        <w:numPr>
          <w:ilvl w:val="0"/>
          <w:numId w:val="11"/>
        </w:numPr>
        <w:spacing w:before="120" w:after="120"/>
        <w:ind w:left="567" w:hanging="567"/>
        <w:contextualSpacing w:val="0"/>
        <w:jc w:val="both"/>
        <w:rPr>
          <w:rFonts w:asciiTheme="minorHAnsi" w:hAnsiTheme="minorHAnsi" w:cstheme="minorHAnsi"/>
          <w:szCs w:val="24"/>
        </w:rPr>
      </w:pPr>
      <w:r w:rsidRPr="000C01B1">
        <w:rPr>
          <w:rFonts w:asciiTheme="minorHAnsi" w:hAnsiTheme="minorHAnsi" w:cstheme="minorHAnsi"/>
          <w:b/>
          <w:szCs w:val="24"/>
        </w:rPr>
        <w:t>Continuing ministerial education</w:t>
      </w:r>
      <w:r w:rsidR="00B07909" w:rsidRPr="000C01B1">
        <w:rPr>
          <w:rFonts w:asciiTheme="minorHAnsi" w:hAnsiTheme="minorHAnsi" w:cstheme="minorHAnsi"/>
          <w:b/>
          <w:szCs w:val="24"/>
        </w:rPr>
        <w:t xml:space="preserve"> </w:t>
      </w:r>
      <w:r w:rsidR="008221E9" w:rsidRPr="000C01B1">
        <w:rPr>
          <w:rFonts w:asciiTheme="minorHAnsi" w:hAnsiTheme="minorHAnsi" w:cstheme="minorHAnsi"/>
          <w:b/>
          <w:szCs w:val="24"/>
        </w:rPr>
        <w:t>and development</w:t>
      </w:r>
    </w:p>
    <w:p w14:paraId="27249059" w14:textId="77777777" w:rsidR="005A673D" w:rsidRPr="000C01B1" w:rsidRDefault="005A673D" w:rsidP="00BD441F">
      <w:pPr>
        <w:spacing w:before="120" w:after="120"/>
        <w:jc w:val="both"/>
        <w:rPr>
          <w:rFonts w:asciiTheme="minorHAnsi" w:hAnsiTheme="minorHAnsi" w:cstheme="minorHAnsi"/>
          <w:szCs w:val="24"/>
        </w:rPr>
      </w:pPr>
      <w:r w:rsidRPr="000C01B1">
        <w:rPr>
          <w:rFonts w:asciiTheme="minorHAnsi" w:hAnsiTheme="minorHAnsi" w:cstheme="minorHAnsi"/>
          <w:szCs w:val="24"/>
        </w:rPr>
        <w:t>You are required by Regulation 19 to participate in arrangements approved by the diocesan bishop for your continuing ministerial education.</w:t>
      </w:r>
    </w:p>
    <w:p w14:paraId="5C1C3547" w14:textId="77777777" w:rsidR="002A3F87" w:rsidRPr="000C01B1" w:rsidRDefault="002A3F87" w:rsidP="00BD441F">
      <w:pPr>
        <w:spacing w:before="120" w:after="120"/>
        <w:jc w:val="both"/>
        <w:rPr>
          <w:rFonts w:asciiTheme="minorHAnsi" w:hAnsiTheme="minorHAnsi" w:cstheme="minorHAnsi"/>
          <w:szCs w:val="24"/>
        </w:rPr>
      </w:pPr>
    </w:p>
    <w:p w14:paraId="4134C9B9" w14:textId="663DBC3D" w:rsidR="005A673D" w:rsidRPr="000C01B1" w:rsidRDefault="00E3148A" w:rsidP="00BD441F">
      <w:pPr>
        <w:spacing w:before="120" w:after="120"/>
        <w:jc w:val="both"/>
        <w:rPr>
          <w:rFonts w:asciiTheme="minorHAnsi" w:hAnsiTheme="minorHAnsi" w:cstheme="minorHAnsi"/>
          <w:b/>
          <w:szCs w:val="24"/>
        </w:rPr>
      </w:pPr>
      <w:r w:rsidRPr="000C01B1">
        <w:rPr>
          <w:rFonts w:asciiTheme="minorHAnsi" w:hAnsiTheme="minorHAnsi" w:cstheme="minorHAnsi"/>
          <w:b/>
          <w:szCs w:val="24"/>
        </w:rPr>
        <w:t xml:space="preserve">9. </w:t>
      </w:r>
      <w:r w:rsidR="00654268" w:rsidRPr="000C01B1">
        <w:rPr>
          <w:rFonts w:asciiTheme="minorHAnsi" w:hAnsiTheme="minorHAnsi" w:cstheme="minorHAnsi"/>
          <w:b/>
          <w:szCs w:val="24"/>
        </w:rPr>
        <w:tab/>
      </w:r>
      <w:r w:rsidR="005A673D" w:rsidRPr="000C01B1">
        <w:rPr>
          <w:rFonts w:asciiTheme="minorHAnsi" w:hAnsiTheme="minorHAnsi" w:cstheme="minorHAnsi"/>
          <w:b/>
          <w:szCs w:val="24"/>
        </w:rPr>
        <w:t>Rest periods</w:t>
      </w:r>
    </w:p>
    <w:p w14:paraId="0A69996E" w14:textId="77777777" w:rsidR="009D23E1" w:rsidRDefault="009D23E1" w:rsidP="009D23E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You are entitled to an uninterrupted rest period of 24 hours in each period of seven days. </w:t>
      </w:r>
      <w:r>
        <w:rPr>
          <w:rStyle w:val="eop"/>
          <w:rFonts w:ascii="Calibri" w:hAnsi="Calibri" w:cs="Calibri"/>
        </w:rPr>
        <w:t> </w:t>
      </w:r>
    </w:p>
    <w:p w14:paraId="102FD9CB" w14:textId="77777777" w:rsidR="009D23E1" w:rsidRDefault="009D23E1" w:rsidP="009D23E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6C30981" w14:textId="77777777" w:rsidR="009D23E1" w:rsidRDefault="009D23E1" w:rsidP="009D23E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Your Ministry Specification will provide you with specific information on when rest periods may or may not be taken.</w:t>
      </w:r>
      <w:r>
        <w:rPr>
          <w:rStyle w:val="eop"/>
          <w:rFonts w:ascii="Calibri" w:hAnsi="Calibri" w:cs="Calibri"/>
        </w:rPr>
        <w:t> </w:t>
      </w:r>
    </w:p>
    <w:p w14:paraId="53505BA6" w14:textId="77777777" w:rsidR="009D23E1" w:rsidRDefault="009D23E1" w:rsidP="009D23E1">
      <w:pPr>
        <w:pStyle w:val="paragraph"/>
        <w:spacing w:before="0" w:beforeAutospacing="0" w:after="0" w:afterAutospacing="0"/>
        <w:ind w:left="555"/>
        <w:jc w:val="both"/>
        <w:textAlignment w:val="baseline"/>
        <w:rPr>
          <w:rFonts w:ascii="Segoe UI" w:hAnsi="Segoe UI" w:cs="Segoe UI"/>
          <w:sz w:val="18"/>
          <w:szCs w:val="18"/>
        </w:rPr>
      </w:pPr>
      <w:r>
        <w:rPr>
          <w:rStyle w:val="eop"/>
          <w:rFonts w:ascii="Calibri" w:hAnsi="Calibri" w:cs="Calibri"/>
        </w:rPr>
        <w:t> </w:t>
      </w:r>
    </w:p>
    <w:p w14:paraId="388FC880" w14:textId="07AB08DD" w:rsidR="005A673D" w:rsidRPr="000C01B1" w:rsidRDefault="00E3148A" w:rsidP="00BD441F">
      <w:pPr>
        <w:spacing w:before="120" w:after="120"/>
        <w:jc w:val="both"/>
        <w:rPr>
          <w:rFonts w:asciiTheme="minorHAnsi" w:hAnsiTheme="minorHAnsi" w:cstheme="minorHAnsi"/>
          <w:b/>
          <w:szCs w:val="24"/>
        </w:rPr>
      </w:pPr>
      <w:r w:rsidRPr="000C01B1">
        <w:rPr>
          <w:rFonts w:asciiTheme="minorHAnsi" w:hAnsiTheme="minorHAnsi" w:cstheme="minorHAnsi"/>
          <w:b/>
          <w:szCs w:val="24"/>
        </w:rPr>
        <w:t xml:space="preserve">10. </w:t>
      </w:r>
      <w:r w:rsidR="005A673D" w:rsidRPr="000C01B1">
        <w:rPr>
          <w:rFonts w:asciiTheme="minorHAnsi" w:hAnsiTheme="minorHAnsi" w:cstheme="minorHAnsi"/>
          <w:b/>
          <w:szCs w:val="24"/>
        </w:rPr>
        <w:t xml:space="preserve">Annual </w:t>
      </w:r>
      <w:r w:rsidR="00592D5E" w:rsidRPr="000C01B1">
        <w:rPr>
          <w:rFonts w:asciiTheme="minorHAnsi" w:hAnsiTheme="minorHAnsi" w:cstheme="minorHAnsi"/>
          <w:b/>
          <w:szCs w:val="24"/>
        </w:rPr>
        <w:t>l</w:t>
      </w:r>
      <w:r w:rsidR="005A673D" w:rsidRPr="000C01B1">
        <w:rPr>
          <w:rFonts w:asciiTheme="minorHAnsi" w:hAnsiTheme="minorHAnsi" w:cstheme="minorHAnsi"/>
          <w:b/>
          <w:szCs w:val="24"/>
        </w:rPr>
        <w:t>eave</w:t>
      </w:r>
    </w:p>
    <w:p w14:paraId="09C44EA1" w14:textId="7369D916" w:rsidR="00D11848" w:rsidRDefault="00D11848" w:rsidP="00D1184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You are entitled t</w:t>
      </w:r>
      <w:r w:rsidR="00333CBA">
        <w:rPr>
          <w:rStyle w:val="normaltextrun"/>
          <w:rFonts w:ascii="Calibri" w:hAnsi="Calibri" w:cs="Calibri"/>
        </w:rPr>
        <w:t>o 36 days</w:t>
      </w:r>
      <w:r w:rsidRPr="00D11848">
        <w:rPr>
          <w:rStyle w:val="normaltextrun"/>
          <w:rFonts w:ascii="Calibri" w:hAnsi="Calibri" w:cs="Calibri"/>
          <w:color w:val="FF0000"/>
        </w:rPr>
        <w:t xml:space="preserve"> </w:t>
      </w:r>
      <w:r>
        <w:rPr>
          <w:rStyle w:val="normaltextrun"/>
          <w:rFonts w:ascii="Calibri" w:hAnsi="Calibri" w:cs="Calibri"/>
        </w:rPr>
        <w:t>annual leave (days that would normally be considered working days) including a minimum of four Sundays up to a maximum of six in each leave year. For annual leave purposes the year runs from 01 January to 31 December each year.</w:t>
      </w:r>
      <w:r>
        <w:rPr>
          <w:rStyle w:val="eop"/>
          <w:rFonts w:ascii="Calibri" w:hAnsi="Calibri" w:cs="Calibri"/>
        </w:rPr>
        <w:t> </w:t>
      </w:r>
    </w:p>
    <w:p w14:paraId="4B0922B2" w14:textId="77777777" w:rsidR="00D11848" w:rsidRDefault="00D11848" w:rsidP="00D1184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884E6F3" w14:textId="77777777" w:rsidR="00D11848" w:rsidRDefault="00D11848" w:rsidP="00D1184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For annual leave purposes the year runs from 01 January to 31 December each year.</w:t>
      </w:r>
      <w:r>
        <w:rPr>
          <w:rStyle w:val="eop"/>
          <w:rFonts w:ascii="Calibri" w:hAnsi="Calibri" w:cs="Calibri"/>
        </w:rPr>
        <w:t> </w:t>
      </w:r>
    </w:p>
    <w:p w14:paraId="5D9CBB69" w14:textId="77777777" w:rsidR="00D11848" w:rsidRDefault="00D11848" w:rsidP="00D1184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0CEA1C1" w14:textId="77777777" w:rsidR="00D11848" w:rsidRDefault="00D11848" w:rsidP="00D1184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For further details, contact your diocesan office.</w:t>
      </w:r>
      <w:r>
        <w:rPr>
          <w:rStyle w:val="eop"/>
          <w:rFonts w:ascii="Calibri" w:hAnsi="Calibri" w:cs="Calibri"/>
        </w:rPr>
        <w:t> </w:t>
      </w:r>
    </w:p>
    <w:p w14:paraId="7220578E" w14:textId="77777777" w:rsidR="00D11848" w:rsidRDefault="00D11848" w:rsidP="00D1184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E242763" w14:textId="77777777" w:rsidR="005A673D" w:rsidRPr="000C01B1" w:rsidRDefault="005A673D" w:rsidP="00BD441F">
      <w:pPr>
        <w:spacing w:before="120" w:after="120"/>
        <w:jc w:val="both"/>
        <w:rPr>
          <w:rFonts w:asciiTheme="minorHAnsi" w:hAnsiTheme="minorHAnsi" w:cstheme="minorHAnsi"/>
          <w:szCs w:val="24"/>
        </w:rPr>
      </w:pPr>
    </w:p>
    <w:p w14:paraId="3C07BABC" w14:textId="5A1FEEB1" w:rsidR="005A673D" w:rsidRPr="000C01B1" w:rsidRDefault="00CE1578" w:rsidP="00BD441F">
      <w:pPr>
        <w:spacing w:before="120" w:after="120"/>
        <w:jc w:val="both"/>
        <w:rPr>
          <w:rFonts w:asciiTheme="minorHAnsi" w:hAnsiTheme="minorHAnsi" w:cstheme="minorHAnsi"/>
          <w:b/>
          <w:szCs w:val="24"/>
        </w:rPr>
      </w:pPr>
      <w:r w:rsidRPr="000C01B1">
        <w:rPr>
          <w:rFonts w:asciiTheme="minorHAnsi" w:hAnsiTheme="minorHAnsi" w:cstheme="minorHAnsi"/>
          <w:b/>
          <w:szCs w:val="24"/>
        </w:rPr>
        <w:t xml:space="preserve">11. </w:t>
      </w:r>
      <w:r w:rsidR="005A673D" w:rsidRPr="000C01B1">
        <w:rPr>
          <w:rFonts w:asciiTheme="minorHAnsi" w:hAnsiTheme="minorHAnsi" w:cstheme="minorHAnsi"/>
          <w:b/>
          <w:szCs w:val="24"/>
        </w:rPr>
        <w:t>Special leave</w:t>
      </w:r>
    </w:p>
    <w:p w14:paraId="1304C4B4" w14:textId="0464BAAD" w:rsidR="0086719D" w:rsidRPr="000C01B1" w:rsidRDefault="00B8418C" w:rsidP="00BD441F">
      <w:pPr>
        <w:spacing w:before="120" w:after="120"/>
        <w:jc w:val="both"/>
        <w:rPr>
          <w:rFonts w:asciiTheme="minorHAnsi" w:hAnsiTheme="minorHAnsi" w:cstheme="minorHAnsi"/>
          <w:b/>
          <w:szCs w:val="24"/>
        </w:rPr>
      </w:pPr>
      <w:r w:rsidRPr="000C01B1">
        <w:rPr>
          <w:rFonts w:asciiTheme="minorHAnsi" w:hAnsiTheme="minorHAnsi" w:cstheme="minorHAnsi"/>
          <w:szCs w:val="24"/>
        </w:rPr>
        <w:t xml:space="preserve">In addition to your annual leave, </w:t>
      </w:r>
      <w:r w:rsidR="00333CBA">
        <w:rPr>
          <w:rFonts w:asciiTheme="minorHAnsi" w:hAnsiTheme="minorHAnsi" w:cstheme="minorHAnsi"/>
          <w:szCs w:val="24"/>
        </w:rPr>
        <w:t>T</w:t>
      </w:r>
      <w:r w:rsidR="005A673D" w:rsidRPr="000C01B1">
        <w:rPr>
          <w:rFonts w:asciiTheme="minorHAnsi" w:hAnsiTheme="minorHAnsi" w:cstheme="minorHAnsi"/>
          <w:szCs w:val="24"/>
        </w:rPr>
        <w:t xml:space="preserve">he </w:t>
      </w:r>
      <w:r w:rsidR="00FE0C37" w:rsidRPr="000C01B1">
        <w:rPr>
          <w:rFonts w:asciiTheme="minorHAnsi" w:hAnsiTheme="minorHAnsi" w:cstheme="minorHAnsi"/>
          <w:szCs w:val="24"/>
        </w:rPr>
        <w:t>B</w:t>
      </w:r>
      <w:r w:rsidR="005A673D" w:rsidRPr="000C01B1">
        <w:rPr>
          <w:rFonts w:asciiTheme="minorHAnsi" w:hAnsiTheme="minorHAnsi" w:cstheme="minorHAnsi"/>
          <w:szCs w:val="24"/>
        </w:rPr>
        <w:t>ishop may</w:t>
      </w:r>
      <w:r w:rsidR="008D34BA" w:rsidRPr="000C01B1">
        <w:rPr>
          <w:rFonts w:asciiTheme="minorHAnsi" w:hAnsiTheme="minorHAnsi" w:cstheme="minorHAnsi"/>
          <w:szCs w:val="24"/>
        </w:rPr>
        <w:t>, at their discretion,</w:t>
      </w:r>
      <w:r w:rsidR="005A673D" w:rsidRPr="000C01B1">
        <w:rPr>
          <w:rFonts w:asciiTheme="minorHAnsi" w:hAnsiTheme="minorHAnsi" w:cstheme="minorHAnsi"/>
          <w:szCs w:val="24"/>
        </w:rPr>
        <w:t xml:space="preserve"> </w:t>
      </w:r>
      <w:r w:rsidR="00F862FA" w:rsidRPr="000C01B1">
        <w:rPr>
          <w:rFonts w:asciiTheme="minorHAnsi" w:hAnsiTheme="minorHAnsi" w:cstheme="minorHAnsi"/>
          <w:szCs w:val="24"/>
        </w:rPr>
        <w:t>allow</w:t>
      </w:r>
      <w:r w:rsidR="005A673D" w:rsidRPr="000C01B1">
        <w:rPr>
          <w:rFonts w:asciiTheme="minorHAnsi" w:hAnsiTheme="minorHAnsi" w:cstheme="minorHAnsi"/>
          <w:szCs w:val="24"/>
        </w:rPr>
        <w:t xml:space="preserve"> you an additional period of special leave in particular circumstances.</w:t>
      </w:r>
    </w:p>
    <w:p w14:paraId="30914F07" w14:textId="2609AFFF" w:rsidR="00473673" w:rsidRPr="000C01B1" w:rsidRDefault="00473673" w:rsidP="00BD441F">
      <w:pPr>
        <w:spacing w:before="120" w:after="120"/>
        <w:jc w:val="both"/>
        <w:rPr>
          <w:rFonts w:asciiTheme="minorHAnsi" w:hAnsiTheme="minorHAnsi" w:cstheme="minorHAnsi"/>
          <w:szCs w:val="24"/>
        </w:rPr>
      </w:pPr>
    </w:p>
    <w:p w14:paraId="51919470" w14:textId="00787584" w:rsidR="00473673" w:rsidRPr="000C01B1" w:rsidRDefault="00473673" w:rsidP="00BD441F">
      <w:pPr>
        <w:pStyle w:val="ListParagraph"/>
        <w:numPr>
          <w:ilvl w:val="0"/>
          <w:numId w:val="9"/>
        </w:numPr>
        <w:spacing w:before="120" w:after="120"/>
        <w:ind w:left="567" w:hanging="567"/>
        <w:contextualSpacing w:val="0"/>
        <w:jc w:val="both"/>
        <w:rPr>
          <w:rFonts w:asciiTheme="minorHAnsi" w:hAnsiTheme="minorHAnsi" w:cstheme="minorHAnsi"/>
          <w:szCs w:val="24"/>
        </w:rPr>
      </w:pPr>
      <w:r w:rsidRPr="000C01B1">
        <w:rPr>
          <w:rFonts w:asciiTheme="minorHAnsi" w:hAnsiTheme="minorHAnsi" w:cstheme="minorHAnsi"/>
          <w:b/>
          <w:bCs/>
          <w:szCs w:val="24"/>
        </w:rPr>
        <w:t>Maternity, paternity, parental, adoption, shared parental and bereavement leave</w:t>
      </w:r>
    </w:p>
    <w:p w14:paraId="57EEFE3F" w14:textId="77777777" w:rsidR="00B070FA" w:rsidRDefault="00B070FA" w:rsidP="00B070FA">
      <w:pPr>
        <w:pStyle w:val="paragraph"/>
        <w:spacing w:before="0" w:beforeAutospacing="0" w:after="0" w:afterAutospacing="0"/>
        <w:jc w:val="both"/>
        <w:textAlignment w:val="baseline"/>
        <w:rPr>
          <w:rFonts w:ascii="Segoe UI" w:hAnsi="Segoe UI" w:cs="Segoe UI"/>
          <w:sz w:val="18"/>
          <w:szCs w:val="18"/>
        </w:rPr>
      </w:pPr>
      <w:bookmarkStart w:id="0" w:name="_Hlk79505735"/>
      <w:bookmarkStart w:id="1" w:name="_Hlk80606324"/>
      <w:bookmarkStart w:id="2" w:name="_Hlk79495918"/>
      <w:r>
        <w:rPr>
          <w:rStyle w:val="normaltextrun"/>
          <w:rFonts w:ascii="Calibri" w:hAnsi="Calibri" w:cs="Calibri"/>
        </w:rPr>
        <w:t>You are entitled to maternity, paternity, parental, adoption leave, shared parental and bereavement leave (as applicable), under Regulation 23, for the same periods and subject to the same conditions as apply in the case of an employee under the Employment Rights Act 1996.</w:t>
      </w:r>
      <w:r>
        <w:rPr>
          <w:rStyle w:val="eop"/>
          <w:rFonts w:ascii="Calibri" w:hAnsi="Calibri" w:cs="Calibri"/>
        </w:rPr>
        <w:t> </w:t>
      </w:r>
    </w:p>
    <w:p w14:paraId="069CAB2E" w14:textId="77777777" w:rsidR="00B070FA" w:rsidRDefault="00B070FA" w:rsidP="00B070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For further details, and for how to apply for any of these types of leave, please contact the Human Resources team at your diocesan office.  Telephone 01962 737353 or email </w:t>
      </w:r>
      <w:hyperlink r:id="rId12" w:tgtFrame="_blank" w:history="1">
        <w:r>
          <w:rPr>
            <w:rStyle w:val="normaltextrun"/>
            <w:rFonts w:ascii="Calibri" w:hAnsi="Calibri" w:cs="Calibri"/>
            <w:color w:val="0000FF"/>
            <w:u w:val="single"/>
          </w:rPr>
          <w:t>susan.beckett@winchester.anglican.org</w:t>
        </w:r>
      </w:hyperlink>
      <w:r>
        <w:rPr>
          <w:rStyle w:val="normaltextrun"/>
          <w:rFonts w:ascii="Calibri" w:hAnsi="Calibri" w:cs="Calibri"/>
        </w:rPr>
        <w:t>. </w:t>
      </w:r>
      <w:r>
        <w:rPr>
          <w:rStyle w:val="eop"/>
          <w:rFonts w:ascii="Calibri" w:hAnsi="Calibri" w:cs="Calibri"/>
        </w:rPr>
        <w:t> </w:t>
      </w:r>
    </w:p>
    <w:p w14:paraId="435FB397" w14:textId="77777777" w:rsidR="00B070FA" w:rsidRDefault="00B070FA" w:rsidP="00B070F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9798451" w14:textId="77777777" w:rsidR="00B070FA" w:rsidRDefault="00B070FA" w:rsidP="00B070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lastRenderedPageBreak/>
        <w:t xml:space="preserve">For further information on Family Friendly Policies </w:t>
      </w:r>
      <w:hyperlink r:id="rId13" w:tgtFrame="_blank" w:history="1">
        <w:r>
          <w:rPr>
            <w:rStyle w:val="normaltextrun"/>
            <w:rFonts w:ascii="Calibri" w:hAnsi="Calibri" w:cs="Calibri"/>
            <w:color w:val="0000FF"/>
            <w:u w:val="single"/>
          </w:rPr>
          <w:t>www.churchofengland.org/resources/clergy-resources/national-clergy-hr/family-friendly-policies</w:t>
        </w:r>
      </w:hyperlink>
      <w:r>
        <w:rPr>
          <w:rStyle w:val="normaltextrun"/>
          <w:rFonts w:ascii="Calibri" w:hAnsi="Calibri" w:cs="Calibri"/>
        </w:rPr>
        <w:t>. </w:t>
      </w:r>
      <w:r>
        <w:rPr>
          <w:rStyle w:val="eop"/>
          <w:rFonts w:ascii="Calibri" w:hAnsi="Calibri" w:cs="Calibri"/>
        </w:rPr>
        <w:t> </w:t>
      </w:r>
    </w:p>
    <w:p w14:paraId="55D5F6CF" w14:textId="77777777" w:rsidR="00B070FA" w:rsidRDefault="00B070FA" w:rsidP="00B070F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C6A45CF" w14:textId="77777777" w:rsidR="00B070FA" w:rsidRDefault="00B070FA" w:rsidP="00B070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For further information on the legal entitlements of clergy office holders who become parents</w:t>
      </w:r>
      <w:r>
        <w:rPr>
          <w:rStyle w:val="eop"/>
          <w:rFonts w:ascii="Calibri" w:hAnsi="Calibri" w:cs="Calibri"/>
        </w:rPr>
        <w:t> </w:t>
      </w:r>
    </w:p>
    <w:p w14:paraId="6404CB2C" w14:textId="77777777" w:rsidR="00B070FA" w:rsidRDefault="00B070FA" w:rsidP="00B070FA">
      <w:pPr>
        <w:pStyle w:val="paragraph"/>
        <w:spacing w:before="0" w:beforeAutospacing="0" w:after="0" w:afterAutospacing="0"/>
        <w:textAlignment w:val="baseline"/>
        <w:rPr>
          <w:rFonts w:ascii="Segoe UI" w:hAnsi="Segoe UI" w:cs="Segoe UI"/>
          <w:sz w:val="18"/>
          <w:szCs w:val="18"/>
        </w:rPr>
      </w:pPr>
      <w:hyperlink r:id="rId14" w:tgtFrame="_blank" w:history="1">
        <w:r>
          <w:rPr>
            <w:rStyle w:val="normaltextrun"/>
            <w:rFonts w:ascii="Calibri" w:hAnsi="Calibri" w:cs="Calibri"/>
            <w:color w:val="0000FF"/>
            <w:u w:val="single"/>
          </w:rPr>
          <w:t>https://www.churchofengland.org/sites/default/files/2020-03/4.%20guidance%20on%20legal%20entitlements.pdf</w:t>
        </w:r>
      </w:hyperlink>
      <w:r>
        <w:rPr>
          <w:rStyle w:val="eop"/>
          <w:rFonts w:ascii="Calibri" w:hAnsi="Calibri" w:cs="Calibri"/>
          <w:sz w:val="22"/>
          <w:szCs w:val="22"/>
        </w:rPr>
        <w:t> </w:t>
      </w:r>
    </w:p>
    <w:p w14:paraId="65905D7D" w14:textId="77777777" w:rsidR="006638D7" w:rsidRPr="000C01B1" w:rsidRDefault="006638D7" w:rsidP="00BD441F">
      <w:pPr>
        <w:ind w:left="567" w:hanging="567"/>
        <w:jc w:val="both"/>
        <w:rPr>
          <w:rFonts w:asciiTheme="minorHAnsi" w:hAnsiTheme="minorHAnsi" w:cstheme="minorHAnsi"/>
          <w:szCs w:val="24"/>
        </w:rPr>
      </w:pPr>
    </w:p>
    <w:bookmarkEnd w:id="0"/>
    <w:bookmarkEnd w:id="1"/>
    <w:bookmarkEnd w:id="2"/>
    <w:p w14:paraId="64695D37" w14:textId="291DA521" w:rsidR="006E23ED" w:rsidRPr="000C01B1" w:rsidRDefault="006E23ED" w:rsidP="00BD441F">
      <w:pPr>
        <w:pStyle w:val="ListParagraph"/>
        <w:numPr>
          <w:ilvl w:val="0"/>
          <w:numId w:val="9"/>
        </w:numPr>
        <w:ind w:left="567" w:hanging="567"/>
        <w:jc w:val="both"/>
        <w:rPr>
          <w:rFonts w:asciiTheme="minorHAnsi" w:hAnsiTheme="minorHAnsi" w:cstheme="minorHAnsi"/>
          <w:b/>
          <w:bCs/>
          <w:szCs w:val="24"/>
        </w:rPr>
      </w:pPr>
      <w:r w:rsidRPr="000C01B1">
        <w:rPr>
          <w:rFonts w:asciiTheme="minorHAnsi" w:hAnsiTheme="minorHAnsi" w:cstheme="minorHAnsi"/>
          <w:b/>
          <w:bCs/>
          <w:szCs w:val="24"/>
        </w:rPr>
        <w:t>Time off work to care for dependants</w:t>
      </w:r>
    </w:p>
    <w:p w14:paraId="077CE6B5" w14:textId="77777777" w:rsidR="00D76846" w:rsidRDefault="00D76846" w:rsidP="00D7684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You are entitled to request time off, or adjustments to the duties of the office, to care for dependants under Regulation 23. For information, and for how to apply time off to care for a dependent, please contact the Human Resources team at your diocesan office.  Telephone 01962 737353 or email </w:t>
      </w:r>
      <w:hyperlink r:id="rId15" w:tgtFrame="_blank" w:history="1">
        <w:r>
          <w:rPr>
            <w:rStyle w:val="normaltextrun"/>
            <w:rFonts w:ascii="Calibri" w:hAnsi="Calibri" w:cs="Calibri"/>
            <w:color w:val="0000FF"/>
            <w:u w:val="single"/>
          </w:rPr>
          <w:t>susan.beckett@winchester.anglican.org</w:t>
        </w:r>
      </w:hyperlink>
      <w:r>
        <w:rPr>
          <w:rStyle w:val="normaltextrun"/>
          <w:rFonts w:ascii="Calibri" w:hAnsi="Calibri" w:cs="Calibri"/>
        </w:rPr>
        <w:t>.</w:t>
      </w:r>
      <w:r>
        <w:rPr>
          <w:rStyle w:val="eop"/>
          <w:rFonts w:ascii="Calibri" w:hAnsi="Calibri" w:cs="Calibri"/>
        </w:rPr>
        <w:t> </w:t>
      </w:r>
    </w:p>
    <w:p w14:paraId="5DAB6054" w14:textId="77777777" w:rsidR="00D76846" w:rsidRDefault="00D76846" w:rsidP="00D7684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29B67A9" w14:textId="77777777" w:rsidR="00D76846" w:rsidRDefault="00D76846" w:rsidP="00D7684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For further information on your legal right under Regulation 23 </w:t>
      </w:r>
      <w:r>
        <w:rPr>
          <w:rStyle w:val="eop"/>
          <w:rFonts w:ascii="Calibri" w:hAnsi="Calibri" w:cs="Calibri"/>
        </w:rPr>
        <w:t> </w:t>
      </w:r>
    </w:p>
    <w:p w14:paraId="6EE47C82" w14:textId="77777777" w:rsidR="00D76846" w:rsidRDefault="00D76846" w:rsidP="00D76846">
      <w:pPr>
        <w:pStyle w:val="paragraph"/>
        <w:spacing w:before="0" w:beforeAutospacing="0" w:after="0" w:afterAutospacing="0"/>
        <w:jc w:val="both"/>
        <w:textAlignment w:val="baseline"/>
        <w:rPr>
          <w:rFonts w:ascii="Segoe UI" w:hAnsi="Segoe UI" w:cs="Segoe UI"/>
          <w:sz w:val="18"/>
          <w:szCs w:val="18"/>
        </w:rPr>
      </w:pPr>
      <w:hyperlink r:id="rId16" w:tgtFrame="_blank" w:history="1">
        <w:r>
          <w:rPr>
            <w:rStyle w:val="normaltextrun"/>
            <w:rFonts w:ascii="Calibri" w:hAnsi="Calibri" w:cs="Calibri"/>
            <w:color w:val="0000FF"/>
            <w:u w:val="single"/>
          </w:rPr>
          <w:t>Requesting time off or adjustments to care for a dependant April 2019.pdf (churchofengland.org)</w:t>
        </w:r>
      </w:hyperlink>
      <w:r>
        <w:rPr>
          <w:rStyle w:val="eop"/>
          <w:rFonts w:ascii="Calibri" w:hAnsi="Calibri" w:cs="Calibri"/>
        </w:rPr>
        <w:t> </w:t>
      </w:r>
    </w:p>
    <w:p w14:paraId="1A0F6285" w14:textId="77777777" w:rsidR="006E23ED" w:rsidRPr="000C01B1" w:rsidRDefault="006E23ED" w:rsidP="00BD441F">
      <w:pPr>
        <w:spacing w:before="120" w:after="120"/>
        <w:jc w:val="both"/>
        <w:rPr>
          <w:rFonts w:asciiTheme="minorHAnsi" w:hAnsiTheme="minorHAnsi" w:cstheme="minorHAnsi"/>
          <w:szCs w:val="24"/>
        </w:rPr>
      </w:pPr>
    </w:p>
    <w:p w14:paraId="5B434468" w14:textId="77777777" w:rsidR="006E23ED" w:rsidRPr="000C01B1" w:rsidRDefault="006E23ED" w:rsidP="00BD441F">
      <w:pPr>
        <w:pStyle w:val="ListParagraph"/>
        <w:numPr>
          <w:ilvl w:val="0"/>
          <w:numId w:val="9"/>
        </w:numPr>
        <w:spacing w:before="120" w:after="120"/>
        <w:ind w:left="567" w:hanging="567"/>
        <w:contextualSpacing w:val="0"/>
        <w:jc w:val="both"/>
        <w:rPr>
          <w:rFonts w:asciiTheme="minorHAnsi" w:hAnsiTheme="minorHAnsi" w:cstheme="minorHAnsi"/>
          <w:b/>
          <w:bCs/>
          <w:szCs w:val="24"/>
        </w:rPr>
      </w:pPr>
      <w:r w:rsidRPr="000C01B1">
        <w:rPr>
          <w:rFonts w:asciiTheme="minorHAnsi" w:hAnsiTheme="minorHAnsi" w:cstheme="minorHAnsi"/>
          <w:b/>
          <w:bCs/>
          <w:szCs w:val="24"/>
        </w:rPr>
        <w:t xml:space="preserve"> Time off work to receive ante-natal care</w:t>
      </w:r>
    </w:p>
    <w:p w14:paraId="3EA43D8C" w14:textId="77777777" w:rsidR="006E23ED" w:rsidRPr="000C01B1" w:rsidRDefault="006E23ED" w:rsidP="00BD441F">
      <w:pPr>
        <w:spacing w:before="120" w:after="120"/>
        <w:jc w:val="both"/>
        <w:rPr>
          <w:rFonts w:asciiTheme="minorHAnsi" w:hAnsiTheme="minorHAnsi" w:cstheme="minorHAnsi"/>
          <w:szCs w:val="24"/>
        </w:rPr>
      </w:pPr>
      <w:r w:rsidRPr="000C01B1">
        <w:rPr>
          <w:rFonts w:asciiTheme="minorHAnsi" w:hAnsiTheme="minorHAnsi" w:cstheme="minorHAnsi"/>
          <w:szCs w:val="24"/>
        </w:rPr>
        <w:t xml:space="preserve">You are entitled to take time off to receive ante-natal care as specified in Regulation 25. </w:t>
      </w:r>
    </w:p>
    <w:p w14:paraId="3DD9EFB0" w14:textId="77777777" w:rsidR="006E23ED" w:rsidRPr="000C01B1" w:rsidRDefault="006E23ED" w:rsidP="00BD441F">
      <w:pPr>
        <w:spacing w:before="120" w:after="120"/>
        <w:jc w:val="both"/>
        <w:rPr>
          <w:rFonts w:asciiTheme="minorHAnsi" w:hAnsiTheme="minorHAnsi" w:cstheme="minorHAnsi"/>
          <w:szCs w:val="24"/>
        </w:rPr>
      </w:pPr>
      <w:r w:rsidRPr="000C01B1">
        <w:rPr>
          <w:rFonts w:asciiTheme="minorHAnsi" w:hAnsiTheme="minorHAnsi" w:cstheme="minorHAnsi"/>
          <w:szCs w:val="24"/>
        </w:rPr>
        <w:t>As soon as is reasonably practicable after a pregnancy is confirmed you must notify the officer of the diocese named at the start of this Statement.</w:t>
      </w:r>
    </w:p>
    <w:p w14:paraId="62768995" w14:textId="77777777" w:rsidR="003F0A26" w:rsidRPr="000C01B1" w:rsidRDefault="003F0A26" w:rsidP="00BD441F">
      <w:pPr>
        <w:spacing w:before="120" w:after="120"/>
        <w:jc w:val="both"/>
        <w:rPr>
          <w:rFonts w:asciiTheme="minorHAnsi" w:hAnsiTheme="minorHAnsi" w:cstheme="minorHAnsi"/>
          <w:szCs w:val="24"/>
        </w:rPr>
      </w:pPr>
    </w:p>
    <w:p w14:paraId="78891249" w14:textId="2C7DCA07" w:rsidR="00E968F4" w:rsidRPr="000C01B1" w:rsidRDefault="005A673D" w:rsidP="00BD441F">
      <w:pPr>
        <w:pStyle w:val="ListParagraph"/>
        <w:numPr>
          <w:ilvl w:val="0"/>
          <w:numId w:val="9"/>
        </w:numPr>
        <w:spacing w:before="120" w:after="120"/>
        <w:ind w:left="567" w:hanging="567"/>
        <w:contextualSpacing w:val="0"/>
        <w:jc w:val="both"/>
        <w:rPr>
          <w:rFonts w:asciiTheme="minorHAnsi" w:hAnsiTheme="minorHAnsi" w:cstheme="minorHAnsi"/>
          <w:szCs w:val="24"/>
        </w:rPr>
      </w:pPr>
      <w:r w:rsidRPr="000C01B1">
        <w:rPr>
          <w:rFonts w:asciiTheme="minorHAnsi" w:hAnsiTheme="minorHAnsi" w:cstheme="minorHAnsi"/>
          <w:b/>
          <w:szCs w:val="24"/>
        </w:rPr>
        <w:t xml:space="preserve">Time </w:t>
      </w:r>
      <w:r w:rsidR="008221E9" w:rsidRPr="000C01B1">
        <w:rPr>
          <w:rFonts w:asciiTheme="minorHAnsi" w:hAnsiTheme="minorHAnsi" w:cstheme="minorHAnsi"/>
          <w:b/>
          <w:szCs w:val="24"/>
        </w:rPr>
        <w:t xml:space="preserve">spent on </w:t>
      </w:r>
      <w:r w:rsidRPr="000C01B1">
        <w:rPr>
          <w:rFonts w:asciiTheme="minorHAnsi" w:hAnsiTheme="minorHAnsi" w:cstheme="minorHAnsi"/>
          <w:b/>
          <w:szCs w:val="24"/>
        </w:rPr>
        <w:t xml:space="preserve">public duties </w:t>
      </w:r>
    </w:p>
    <w:p w14:paraId="42BD4FE4" w14:textId="7EE7D748" w:rsidR="009C32B5" w:rsidRDefault="005A673D" w:rsidP="00BD441F">
      <w:pPr>
        <w:spacing w:before="120" w:after="120"/>
        <w:jc w:val="both"/>
        <w:rPr>
          <w:rFonts w:asciiTheme="minorHAnsi" w:hAnsiTheme="minorHAnsi" w:cstheme="minorHAnsi"/>
          <w:szCs w:val="24"/>
        </w:rPr>
      </w:pPr>
      <w:r w:rsidRPr="000C01B1">
        <w:rPr>
          <w:rFonts w:asciiTheme="minorHAnsi" w:hAnsiTheme="minorHAnsi" w:cstheme="minorHAnsi"/>
          <w:szCs w:val="24"/>
        </w:rPr>
        <w:t xml:space="preserve">You </w:t>
      </w:r>
      <w:r w:rsidR="00982853" w:rsidRPr="000C01B1">
        <w:rPr>
          <w:rFonts w:asciiTheme="minorHAnsi" w:hAnsiTheme="minorHAnsi" w:cstheme="minorHAnsi"/>
          <w:szCs w:val="24"/>
        </w:rPr>
        <w:t>may</w:t>
      </w:r>
      <w:r w:rsidRPr="000C01B1">
        <w:rPr>
          <w:rFonts w:asciiTheme="minorHAnsi" w:hAnsiTheme="minorHAnsi" w:cstheme="minorHAnsi"/>
          <w:szCs w:val="24"/>
        </w:rPr>
        <w:t xml:space="preserve"> spend time on public duties</w:t>
      </w:r>
      <w:r w:rsidR="00C41728" w:rsidRPr="000C01B1">
        <w:rPr>
          <w:rFonts w:asciiTheme="minorHAnsi" w:hAnsiTheme="minorHAnsi" w:cstheme="minorHAnsi"/>
          <w:szCs w:val="24"/>
        </w:rPr>
        <w:t xml:space="preserve"> other than your duties of office, in accordance with the requirements</w:t>
      </w:r>
      <w:r w:rsidRPr="000C01B1">
        <w:rPr>
          <w:rFonts w:asciiTheme="minorHAnsi" w:hAnsiTheme="minorHAnsi" w:cstheme="minorHAnsi"/>
          <w:szCs w:val="24"/>
        </w:rPr>
        <w:t xml:space="preserve"> in </w:t>
      </w:r>
      <w:r w:rsidR="009C32B5" w:rsidRPr="000C01B1">
        <w:rPr>
          <w:rFonts w:asciiTheme="minorHAnsi" w:hAnsiTheme="minorHAnsi" w:cstheme="minorHAnsi"/>
          <w:szCs w:val="24"/>
        </w:rPr>
        <w:t xml:space="preserve">Regulation </w:t>
      </w:r>
      <w:r w:rsidRPr="000C01B1">
        <w:rPr>
          <w:rFonts w:asciiTheme="minorHAnsi" w:hAnsiTheme="minorHAnsi" w:cstheme="minorHAnsi"/>
          <w:szCs w:val="24"/>
        </w:rPr>
        <w:t>24</w:t>
      </w:r>
      <w:r w:rsidR="009C32B5" w:rsidRPr="000C01B1">
        <w:rPr>
          <w:rFonts w:asciiTheme="minorHAnsi" w:hAnsiTheme="minorHAnsi" w:cstheme="minorHAnsi"/>
          <w:szCs w:val="24"/>
        </w:rPr>
        <w:t>.</w:t>
      </w:r>
    </w:p>
    <w:p w14:paraId="28A14B36" w14:textId="5D6411AE" w:rsidR="00D743E3" w:rsidRPr="000C01B1" w:rsidRDefault="00D743E3" w:rsidP="00BD441F">
      <w:pPr>
        <w:spacing w:before="120" w:after="120"/>
        <w:jc w:val="both"/>
        <w:rPr>
          <w:rFonts w:asciiTheme="minorHAnsi" w:hAnsiTheme="minorHAnsi" w:cstheme="minorHAnsi"/>
          <w:i/>
          <w:szCs w:val="24"/>
        </w:rPr>
      </w:pPr>
      <w:r w:rsidRPr="000C01B1">
        <w:rPr>
          <w:rFonts w:asciiTheme="minorHAnsi" w:hAnsiTheme="minorHAnsi" w:cstheme="minorHAnsi"/>
          <w:szCs w:val="24"/>
        </w:rPr>
        <w:t>Your stipend shall not be reduced as a result of time spent on public duties</w:t>
      </w:r>
      <w:r w:rsidRPr="000C01B1">
        <w:rPr>
          <w:rFonts w:asciiTheme="minorHAnsi" w:hAnsiTheme="minorHAnsi" w:cstheme="minorHAnsi"/>
          <w:i/>
          <w:szCs w:val="24"/>
        </w:rPr>
        <w:t>.</w:t>
      </w:r>
    </w:p>
    <w:p w14:paraId="32056780" w14:textId="77777777" w:rsidR="00AE7B57" w:rsidRPr="000C01B1" w:rsidRDefault="00AE7B57" w:rsidP="00BD441F">
      <w:pPr>
        <w:spacing w:before="120" w:after="120"/>
        <w:jc w:val="both"/>
        <w:rPr>
          <w:rFonts w:asciiTheme="minorHAnsi" w:hAnsiTheme="minorHAnsi" w:cstheme="minorHAnsi"/>
          <w:szCs w:val="24"/>
        </w:rPr>
      </w:pPr>
    </w:p>
    <w:p w14:paraId="4F6CEDDC" w14:textId="296626CA" w:rsidR="00E968F4" w:rsidRPr="000C01B1" w:rsidRDefault="00D743E3" w:rsidP="00BD441F">
      <w:pPr>
        <w:spacing w:before="120" w:after="120"/>
        <w:ind w:left="567" w:hanging="567"/>
        <w:jc w:val="both"/>
        <w:rPr>
          <w:rFonts w:asciiTheme="minorHAnsi" w:hAnsiTheme="minorHAnsi" w:cstheme="minorHAnsi"/>
          <w:szCs w:val="24"/>
        </w:rPr>
      </w:pPr>
      <w:r w:rsidRPr="000C01B1">
        <w:rPr>
          <w:rFonts w:asciiTheme="minorHAnsi" w:hAnsiTheme="minorHAnsi" w:cstheme="minorHAnsi"/>
          <w:b/>
          <w:szCs w:val="24"/>
        </w:rPr>
        <w:t xml:space="preserve">16.  </w:t>
      </w:r>
      <w:r w:rsidR="005A673D" w:rsidRPr="000C01B1">
        <w:rPr>
          <w:rFonts w:asciiTheme="minorHAnsi" w:hAnsiTheme="minorHAnsi" w:cstheme="minorHAnsi"/>
          <w:b/>
          <w:szCs w:val="24"/>
        </w:rPr>
        <w:t>Sickness</w:t>
      </w:r>
    </w:p>
    <w:p w14:paraId="2FF93446" w14:textId="0EA12B6F" w:rsidR="00181B62" w:rsidRPr="000C01B1" w:rsidRDefault="00D743E3" w:rsidP="00BD441F">
      <w:pPr>
        <w:spacing w:before="120" w:after="120"/>
        <w:jc w:val="both"/>
        <w:rPr>
          <w:rFonts w:asciiTheme="minorHAnsi" w:hAnsiTheme="minorHAnsi" w:cstheme="minorHAnsi"/>
          <w:szCs w:val="24"/>
        </w:rPr>
      </w:pPr>
      <w:r w:rsidRPr="000C01B1">
        <w:rPr>
          <w:rFonts w:asciiTheme="minorHAnsi" w:hAnsiTheme="minorHAnsi" w:cstheme="minorHAnsi"/>
          <w:szCs w:val="24"/>
        </w:rPr>
        <w:t>I</w:t>
      </w:r>
      <w:r w:rsidR="0086719D" w:rsidRPr="000C01B1">
        <w:rPr>
          <w:rFonts w:asciiTheme="minorHAnsi" w:hAnsiTheme="minorHAnsi" w:cstheme="minorHAnsi"/>
          <w:szCs w:val="24"/>
        </w:rPr>
        <w:t xml:space="preserve">f you are unable to perform </w:t>
      </w:r>
      <w:r w:rsidRPr="000C01B1">
        <w:rPr>
          <w:rFonts w:asciiTheme="minorHAnsi" w:hAnsiTheme="minorHAnsi" w:cstheme="minorHAnsi"/>
          <w:szCs w:val="24"/>
        </w:rPr>
        <w:t xml:space="preserve">the </w:t>
      </w:r>
      <w:r w:rsidR="0086719D" w:rsidRPr="000C01B1">
        <w:rPr>
          <w:rFonts w:asciiTheme="minorHAnsi" w:hAnsiTheme="minorHAnsi" w:cstheme="minorHAnsi"/>
          <w:szCs w:val="24"/>
        </w:rPr>
        <w:t xml:space="preserve">duties </w:t>
      </w:r>
      <w:r w:rsidR="00D70B95" w:rsidRPr="000C01B1">
        <w:rPr>
          <w:rFonts w:asciiTheme="minorHAnsi" w:hAnsiTheme="minorHAnsi" w:cstheme="minorHAnsi"/>
          <w:szCs w:val="24"/>
        </w:rPr>
        <w:t xml:space="preserve">of your office </w:t>
      </w:r>
      <w:r w:rsidR="0086719D" w:rsidRPr="000C01B1">
        <w:rPr>
          <w:rFonts w:asciiTheme="minorHAnsi" w:hAnsiTheme="minorHAnsi" w:cstheme="minorHAnsi"/>
          <w:szCs w:val="24"/>
        </w:rPr>
        <w:t>because of sickness</w:t>
      </w:r>
      <w:r w:rsidR="00063CD6" w:rsidRPr="000C01B1">
        <w:rPr>
          <w:rFonts w:asciiTheme="minorHAnsi" w:hAnsiTheme="minorHAnsi" w:cstheme="minorHAnsi"/>
          <w:szCs w:val="24"/>
        </w:rPr>
        <w:t xml:space="preserve">, you must comply with the requirements </w:t>
      </w:r>
      <w:r w:rsidR="0086719D" w:rsidRPr="000C01B1">
        <w:rPr>
          <w:rFonts w:asciiTheme="minorHAnsi" w:hAnsiTheme="minorHAnsi" w:cstheme="minorHAnsi"/>
          <w:szCs w:val="24"/>
        </w:rPr>
        <w:t>set out in Regulations 27 and 28.</w:t>
      </w:r>
    </w:p>
    <w:p w14:paraId="29281A50" w14:textId="7B4A9E60" w:rsidR="00181B62" w:rsidRPr="000C01B1" w:rsidRDefault="008F6567" w:rsidP="00BD441F">
      <w:pPr>
        <w:spacing w:before="120" w:after="120"/>
        <w:jc w:val="both"/>
        <w:rPr>
          <w:rFonts w:asciiTheme="minorHAnsi" w:hAnsiTheme="minorHAnsi" w:cstheme="minorHAnsi"/>
          <w:szCs w:val="24"/>
        </w:rPr>
      </w:pPr>
      <w:r w:rsidRPr="000C01B1">
        <w:rPr>
          <w:rFonts w:asciiTheme="minorHAnsi" w:hAnsiTheme="minorHAnsi" w:cstheme="minorHAnsi"/>
          <w:szCs w:val="24"/>
        </w:rPr>
        <w:t>Y</w:t>
      </w:r>
      <w:r w:rsidR="00181B62" w:rsidRPr="000C01B1">
        <w:rPr>
          <w:rFonts w:asciiTheme="minorHAnsi" w:hAnsiTheme="minorHAnsi" w:cstheme="minorHAnsi"/>
          <w:szCs w:val="24"/>
        </w:rPr>
        <w:t>ou are required</w:t>
      </w:r>
      <w:r w:rsidR="000250FF" w:rsidRPr="000C01B1">
        <w:rPr>
          <w:rFonts w:asciiTheme="minorHAnsi" w:hAnsiTheme="minorHAnsi" w:cstheme="minorHAnsi"/>
          <w:szCs w:val="24"/>
        </w:rPr>
        <w:t xml:space="preserve"> </w:t>
      </w:r>
      <w:r w:rsidR="00181B62" w:rsidRPr="000C01B1">
        <w:rPr>
          <w:rFonts w:asciiTheme="minorHAnsi" w:hAnsiTheme="minorHAnsi" w:cstheme="minorHAnsi"/>
          <w:szCs w:val="24"/>
        </w:rPr>
        <w:t xml:space="preserve">to </w:t>
      </w:r>
      <w:r w:rsidRPr="000C01B1">
        <w:rPr>
          <w:rFonts w:asciiTheme="minorHAnsi" w:hAnsiTheme="minorHAnsi" w:cstheme="minorHAnsi"/>
          <w:szCs w:val="24"/>
        </w:rPr>
        <w:t xml:space="preserve">make </w:t>
      </w:r>
      <w:r w:rsidR="00181B62" w:rsidRPr="000C01B1">
        <w:rPr>
          <w:rFonts w:asciiTheme="minorHAnsi" w:hAnsiTheme="minorHAnsi" w:cstheme="minorHAnsi"/>
          <w:szCs w:val="24"/>
        </w:rPr>
        <w:t xml:space="preserve">all reasonable efforts to make arrangements for the duties of your office to be performed by another person during any absence </w:t>
      </w:r>
      <w:r w:rsidRPr="000C01B1">
        <w:rPr>
          <w:rFonts w:asciiTheme="minorHAnsi" w:hAnsiTheme="minorHAnsi" w:cstheme="minorHAnsi"/>
          <w:szCs w:val="24"/>
        </w:rPr>
        <w:t xml:space="preserve">due to </w:t>
      </w:r>
      <w:r w:rsidR="00181B62" w:rsidRPr="000C01B1">
        <w:rPr>
          <w:rFonts w:asciiTheme="minorHAnsi" w:hAnsiTheme="minorHAnsi" w:cstheme="minorHAnsi"/>
          <w:szCs w:val="24"/>
        </w:rPr>
        <w:t>illness which may, where appropriate, consist of notifying a responsible person or authority of the absence</w:t>
      </w:r>
      <w:r w:rsidR="008B4A45">
        <w:rPr>
          <w:rFonts w:asciiTheme="minorHAnsi" w:hAnsiTheme="minorHAnsi" w:cstheme="minorHAnsi"/>
          <w:szCs w:val="24"/>
        </w:rPr>
        <w:t>.</w:t>
      </w:r>
    </w:p>
    <w:p w14:paraId="2E7DD477" w14:textId="77777777" w:rsidR="006638D7" w:rsidRPr="000C01B1" w:rsidRDefault="006638D7" w:rsidP="00BD441F">
      <w:pPr>
        <w:spacing w:before="120" w:after="120"/>
        <w:jc w:val="both"/>
        <w:rPr>
          <w:rFonts w:asciiTheme="minorHAnsi" w:hAnsiTheme="minorHAnsi" w:cstheme="minorHAnsi"/>
          <w:i/>
          <w:iCs/>
          <w:szCs w:val="24"/>
          <w:u w:val="single"/>
        </w:rPr>
      </w:pPr>
    </w:p>
    <w:p w14:paraId="65F4F0E3" w14:textId="77777777" w:rsidR="006F628E" w:rsidRPr="000C01B1" w:rsidRDefault="006F628E" w:rsidP="00BD441F">
      <w:pPr>
        <w:spacing w:before="120" w:after="120"/>
        <w:jc w:val="both"/>
        <w:rPr>
          <w:rFonts w:asciiTheme="minorHAnsi" w:hAnsiTheme="minorHAnsi" w:cstheme="minorHAnsi"/>
          <w:szCs w:val="24"/>
        </w:rPr>
      </w:pPr>
      <w:r w:rsidRPr="000C01B1">
        <w:rPr>
          <w:rFonts w:asciiTheme="minorHAnsi" w:hAnsiTheme="minorHAnsi" w:cstheme="minorHAnsi"/>
          <w:szCs w:val="24"/>
        </w:rPr>
        <w:t>You are required:</w:t>
      </w:r>
    </w:p>
    <w:p w14:paraId="1AD43051" w14:textId="77777777" w:rsidR="00780E78" w:rsidRDefault="00780E78" w:rsidP="00780E78">
      <w:pPr>
        <w:pStyle w:val="paragraph"/>
        <w:numPr>
          <w:ilvl w:val="0"/>
          <w:numId w:val="13"/>
        </w:numPr>
        <w:spacing w:before="0" w:beforeAutospacing="0" w:after="0" w:afterAutospacing="0"/>
        <w:textAlignment w:val="baseline"/>
        <w:rPr>
          <w:rFonts w:ascii="Segoe UI" w:hAnsi="Segoe UI" w:cs="Segoe UI"/>
          <w:sz w:val="18"/>
          <w:szCs w:val="18"/>
        </w:rPr>
      </w:pPr>
      <w:r>
        <w:rPr>
          <w:rStyle w:val="normaltextrun"/>
          <w:rFonts w:ascii="Calibri" w:hAnsi="Calibri" w:cs="Calibri"/>
        </w:rPr>
        <w:t>to inform your Suffragan Bishop’s Personal Assistant if you are unable to perform the duties of your office because of illness for any period of one day or more; and</w:t>
      </w:r>
      <w:r>
        <w:rPr>
          <w:rStyle w:val="eop"/>
          <w:rFonts w:ascii="Calibri" w:hAnsi="Calibri" w:cs="Calibri"/>
        </w:rPr>
        <w:t> </w:t>
      </w:r>
    </w:p>
    <w:p w14:paraId="68A16B44" w14:textId="2FA6533E" w:rsidR="00780E78" w:rsidRPr="00780E78" w:rsidRDefault="00780E78" w:rsidP="00780E78">
      <w:pPr>
        <w:pStyle w:val="paragraph"/>
        <w:numPr>
          <w:ilvl w:val="0"/>
          <w:numId w:val="13"/>
        </w:numPr>
        <w:spacing w:before="0" w:beforeAutospacing="0" w:after="0" w:afterAutospacing="0"/>
        <w:textAlignment w:val="baseline"/>
        <w:rPr>
          <w:rFonts w:ascii="Segoe UI" w:hAnsi="Segoe UI" w:cs="Segoe UI"/>
          <w:sz w:val="18"/>
          <w:szCs w:val="18"/>
        </w:rPr>
      </w:pPr>
      <w:r w:rsidRPr="00780E78">
        <w:rPr>
          <w:rStyle w:val="normaltextrun"/>
          <w:rFonts w:ascii="Calibri" w:hAnsi="Calibri" w:cs="Calibri"/>
        </w:rPr>
        <w:lastRenderedPageBreak/>
        <w:t>if you are unable to perform your duties of office because of illness for a continuous period of more than 7 days, to provide a medical certificate to your Suffragan Bishop’s Personal Assistant.</w:t>
      </w:r>
      <w:r w:rsidRPr="00780E78">
        <w:rPr>
          <w:rStyle w:val="eop"/>
          <w:rFonts w:ascii="Calibri" w:hAnsi="Calibri" w:cs="Calibri"/>
        </w:rPr>
        <w:t> </w:t>
      </w:r>
    </w:p>
    <w:p w14:paraId="6FF32DC6" w14:textId="77777777" w:rsidR="00DF1305" w:rsidRPr="000C01B1" w:rsidRDefault="00DF1305" w:rsidP="00BD441F">
      <w:pPr>
        <w:spacing w:before="120" w:after="120"/>
        <w:jc w:val="both"/>
        <w:rPr>
          <w:rFonts w:asciiTheme="minorHAnsi" w:hAnsiTheme="minorHAnsi" w:cstheme="minorHAnsi"/>
          <w:i/>
          <w:szCs w:val="24"/>
        </w:rPr>
      </w:pPr>
    </w:p>
    <w:p w14:paraId="503EF23B" w14:textId="2F6C5986" w:rsidR="000B57DF" w:rsidRPr="000C01B1" w:rsidRDefault="006F628E" w:rsidP="00BD441F">
      <w:pPr>
        <w:spacing w:before="120" w:after="120"/>
        <w:jc w:val="both"/>
        <w:rPr>
          <w:rFonts w:asciiTheme="minorHAnsi" w:hAnsiTheme="minorHAnsi" w:cstheme="minorHAnsi"/>
          <w:szCs w:val="24"/>
        </w:rPr>
      </w:pPr>
      <w:r w:rsidRPr="000C01B1">
        <w:rPr>
          <w:rFonts w:asciiTheme="minorHAnsi" w:hAnsiTheme="minorHAnsi" w:cstheme="minorHAnsi"/>
          <w:b/>
          <w:szCs w:val="24"/>
        </w:rPr>
        <w:t xml:space="preserve">17.  </w:t>
      </w:r>
      <w:r w:rsidR="005A673D" w:rsidRPr="000C01B1">
        <w:rPr>
          <w:rFonts w:asciiTheme="minorHAnsi" w:hAnsiTheme="minorHAnsi" w:cstheme="minorHAnsi"/>
          <w:b/>
          <w:szCs w:val="24"/>
        </w:rPr>
        <w:t>Pension</w:t>
      </w:r>
    </w:p>
    <w:p w14:paraId="5E4CE7AB" w14:textId="62BBF85B" w:rsidR="008221E9" w:rsidRPr="000C01B1" w:rsidRDefault="008221E9" w:rsidP="00BD441F">
      <w:pPr>
        <w:autoSpaceDE w:val="0"/>
        <w:autoSpaceDN w:val="0"/>
        <w:adjustRightInd w:val="0"/>
        <w:spacing w:before="120" w:after="120"/>
        <w:jc w:val="both"/>
        <w:rPr>
          <w:rFonts w:asciiTheme="minorHAnsi" w:hAnsiTheme="minorHAnsi" w:cstheme="minorHAnsi"/>
          <w:szCs w:val="24"/>
          <w:lang w:val="en-US"/>
        </w:rPr>
      </w:pPr>
      <w:r w:rsidRPr="000C01B1">
        <w:rPr>
          <w:rFonts w:asciiTheme="minorHAnsi" w:hAnsiTheme="minorHAnsi" w:cstheme="minorHAnsi"/>
          <w:szCs w:val="24"/>
          <w:lang w:val="en-US"/>
        </w:rPr>
        <w:t>Your service is pensionable within the terms of the Church of England Funded Pensions Scheme</w:t>
      </w:r>
      <w:r w:rsidR="0048022E" w:rsidRPr="000C01B1">
        <w:rPr>
          <w:rFonts w:asciiTheme="minorHAnsi" w:hAnsiTheme="minorHAnsi" w:cstheme="minorHAnsi"/>
          <w:szCs w:val="24"/>
          <w:lang w:val="en-US"/>
        </w:rPr>
        <w:t>.</w:t>
      </w:r>
    </w:p>
    <w:p w14:paraId="5A442C92" w14:textId="77777777" w:rsidR="005A673D" w:rsidRPr="000C01B1" w:rsidRDefault="005A673D" w:rsidP="00BD441F">
      <w:pPr>
        <w:spacing w:before="120" w:after="120"/>
        <w:jc w:val="both"/>
        <w:rPr>
          <w:rFonts w:asciiTheme="minorHAnsi" w:hAnsiTheme="minorHAnsi" w:cstheme="minorHAnsi"/>
          <w:b/>
          <w:szCs w:val="24"/>
        </w:rPr>
      </w:pPr>
    </w:p>
    <w:p w14:paraId="279B59B4" w14:textId="2DAD335B" w:rsidR="00BE2C9C" w:rsidRPr="000C01B1" w:rsidRDefault="00BC0C6D" w:rsidP="00BD441F">
      <w:pPr>
        <w:spacing w:before="120" w:after="120"/>
        <w:jc w:val="both"/>
        <w:rPr>
          <w:rFonts w:asciiTheme="minorHAnsi" w:hAnsiTheme="minorHAnsi" w:cstheme="minorHAnsi"/>
          <w:szCs w:val="24"/>
        </w:rPr>
      </w:pPr>
      <w:r w:rsidRPr="000C01B1">
        <w:rPr>
          <w:rFonts w:asciiTheme="minorHAnsi" w:hAnsiTheme="minorHAnsi" w:cstheme="minorHAnsi"/>
          <w:b/>
          <w:szCs w:val="24"/>
        </w:rPr>
        <w:t xml:space="preserve">18.  </w:t>
      </w:r>
      <w:r w:rsidR="005A673D" w:rsidRPr="000C01B1">
        <w:rPr>
          <w:rFonts w:asciiTheme="minorHAnsi" w:hAnsiTheme="minorHAnsi" w:cstheme="minorHAnsi"/>
          <w:b/>
          <w:szCs w:val="24"/>
        </w:rPr>
        <w:t xml:space="preserve">Disciplinary </w:t>
      </w:r>
      <w:r w:rsidR="00592D5E" w:rsidRPr="000C01B1">
        <w:rPr>
          <w:rFonts w:asciiTheme="minorHAnsi" w:hAnsiTheme="minorHAnsi" w:cstheme="minorHAnsi"/>
          <w:b/>
          <w:szCs w:val="24"/>
        </w:rPr>
        <w:t>p</w:t>
      </w:r>
      <w:r w:rsidR="005A673D" w:rsidRPr="000C01B1">
        <w:rPr>
          <w:rFonts w:asciiTheme="minorHAnsi" w:hAnsiTheme="minorHAnsi" w:cstheme="minorHAnsi"/>
          <w:b/>
          <w:szCs w:val="24"/>
        </w:rPr>
        <w:t>rocedures</w:t>
      </w:r>
    </w:p>
    <w:p w14:paraId="0DCD18F3" w14:textId="77777777" w:rsidR="005A673D" w:rsidRPr="000C01B1" w:rsidRDefault="005A673D" w:rsidP="00BD441F">
      <w:pPr>
        <w:spacing w:before="120" w:after="120"/>
        <w:jc w:val="both"/>
        <w:rPr>
          <w:rFonts w:asciiTheme="minorHAnsi" w:hAnsiTheme="minorHAnsi" w:cstheme="minorHAnsi"/>
          <w:szCs w:val="24"/>
        </w:rPr>
      </w:pPr>
      <w:r w:rsidRPr="000C01B1">
        <w:rPr>
          <w:rFonts w:asciiTheme="minorHAnsi" w:hAnsiTheme="minorHAnsi" w:cstheme="minorHAnsi"/>
          <w:szCs w:val="24"/>
        </w:rPr>
        <w:t>The disciplinary rules and procedures applicable to your office are contained in the Clergy Discipline Measure 2003 and the Ecclesiastical Jurisdiction Measure 1963.</w:t>
      </w:r>
    </w:p>
    <w:p w14:paraId="6D855080" w14:textId="77777777" w:rsidR="00B126CC" w:rsidRPr="000C01B1" w:rsidRDefault="00B126CC" w:rsidP="00BD441F">
      <w:pPr>
        <w:spacing w:before="120" w:after="120"/>
        <w:jc w:val="both"/>
        <w:rPr>
          <w:rFonts w:asciiTheme="minorHAnsi" w:hAnsiTheme="minorHAnsi" w:cstheme="minorHAnsi"/>
          <w:szCs w:val="24"/>
        </w:rPr>
      </w:pPr>
    </w:p>
    <w:p w14:paraId="54B64497" w14:textId="7DAD58E7" w:rsidR="00BE2C9C" w:rsidRPr="000C01B1" w:rsidRDefault="004B019D" w:rsidP="00BD441F">
      <w:pPr>
        <w:spacing w:before="120" w:after="120"/>
        <w:jc w:val="both"/>
        <w:rPr>
          <w:rFonts w:asciiTheme="minorHAnsi" w:hAnsiTheme="minorHAnsi" w:cstheme="minorHAnsi"/>
          <w:szCs w:val="24"/>
        </w:rPr>
      </w:pPr>
      <w:r w:rsidRPr="000C01B1">
        <w:rPr>
          <w:rFonts w:asciiTheme="minorHAnsi" w:hAnsiTheme="minorHAnsi" w:cstheme="minorHAnsi"/>
          <w:b/>
          <w:szCs w:val="24"/>
        </w:rPr>
        <w:t xml:space="preserve">19.  </w:t>
      </w:r>
      <w:r w:rsidR="005A673D" w:rsidRPr="000C01B1">
        <w:rPr>
          <w:rFonts w:asciiTheme="minorHAnsi" w:hAnsiTheme="minorHAnsi" w:cstheme="minorHAnsi"/>
          <w:b/>
          <w:szCs w:val="24"/>
        </w:rPr>
        <w:t xml:space="preserve">Capability </w:t>
      </w:r>
      <w:r w:rsidR="00592D5E" w:rsidRPr="000C01B1">
        <w:rPr>
          <w:rFonts w:asciiTheme="minorHAnsi" w:hAnsiTheme="minorHAnsi" w:cstheme="minorHAnsi"/>
          <w:b/>
          <w:szCs w:val="24"/>
        </w:rPr>
        <w:t>p</w:t>
      </w:r>
      <w:r w:rsidR="005A673D" w:rsidRPr="000C01B1">
        <w:rPr>
          <w:rFonts w:asciiTheme="minorHAnsi" w:hAnsiTheme="minorHAnsi" w:cstheme="minorHAnsi"/>
          <w:b/>
          <w:szCs w:val="24"/>
        </w:rPr>
        <w:t>rocedure</w:t>
      </w:r>
    </w:p>
    <w:p w14:paraId="0BA9C680" w14:textId="282C71B0" w:rsidR="00261D81" w:rsidRPr="000C01B1" w:rsidRDefault="005A673D" w:rsidP="00BD441F">
      <w:pPr>
        <w:spacing w:before="120" w:after="120"/>
        <w:jc w:val="both"/>
        <w:rPr>
          <w:rFonts w:asciiTheme="minorHAnsi" w:hAnsiTheme="minorHAnsi" w:cstheme="minorHAnsi"/>
          <w:szCs w:val="24"/>
        </w:rPr>
      </w:pPr>
      <w:r w:rsidRPr="000C01B1">
        <w:rPr>
          <w:rFonts w:asciiTheme="minorHAnsi" w:hAnsiTheme="minorHAnsi" w:cstheme="minorHAnsi"/>
          <w:szCs w:val="24"/>
        </w:rPr>
        <w:t xml:space="preserve">The Archbishops’ Council has issued a </w:t>
      </w:r>
      <w:r w:rsidR="00974B51" w:rsidRPr="000C01B1">
        <w:rPr>
          <w:rFonts w:asciiTheme="minorHAnsi" w:hAnsiTheme="minorHAnsi" w:cstheme="minorHAnsi"/>
          <w:szCs w:val="24"/>
        </w:rPr>
        <w:t xml:space="preserve">Code </w:t>
      </w:r>
      <w:r w:rsidRPr="000C01B1">
        <w:rPr>
          <w:rFonts w:asciiTheme="minorHAnsi" w:hAnsiTheme="minorHAnsi" w:cstheme="minorHAnsi"/>
          <w:szCs w:val="24"/>
        </w:rPr>
        <w:t xml:space="preserve">of </w:t>
      </w:r>
      <w:r w:rsidR="00974B51" w:rsidRPr="000C01B1">
        <w:rPr>
          <w:rFonts w:asciiTheme="minorHAnsi" w:hAnsiTheme="minorHAnsi" w:cstheme="minorHAnsi"/>
          <w:szCs w:val="24"/>
        </w:rPr>
        <w:t xml:space="preserve">Practice </w:t>
      </w:r>
      <w:r w:rsidRPr="000C01B1">
        <w:rPr>
          <w:rFonts w:asciiTheme="minorHAnsi" w:hAnsiTheme="minorHAnsi" w:cstheme="minorHAnsi"/>
          <w:szCs w:val="24"/>
        </w:rPr>
        <w:t xml:space="preserve">under </w:t>
      </w:r>
      <w:r w:rsidR="00FE0C37" w:rsidRPr="000C01B1">
        <w:rPr>
          <w:rFonts w:asciiTheme="minorHAnsi" w:hAnsiTheme="minorHAnsi" w:cstheme="minorHAnsi"/>
          <w:szCs w:val="24"/>
        </w:rPr>
        <w:t>R</w:t>
      </w:r>
      <w:r w:rsidRPr="000C01B1">
        <w:rPr>
          <w:rFonts w:asciiTheme="minorHAnsi" w:hAnsiTheme="minorHAnsi" w:cstheme="minorHAnsi"/>
          <w:szCs w:val="24"/>
        </w:rPr>
        <w:t xml:space="preserve">egulation 31. Diocesan Bishops are required to have regard to this </w:t>
      </w:r>
      <w:r w:rsidR="00535742" w:rsidRPr="000C01B1">
        <w:rPr>
          <w:rFonts w:asciiTheme="minorHAnsi" w:hAnsiTheme="minorHAnsi" w:cstheme="minorHAnsi"/>
          <w:szCs w:val="24"/>
        </w:rPr>
        <w:t>C</w:t>
      </w:r>
      <w:r w:rsidRPr="000C01B1">
        <w:rPr>
          <w:rFonts w:asciiTheme="minorHAnsi" w:hAnsiTheme="minorHAnsi" w:cstheme="minorHAnsi"/>
          <w:szCs w:val="24"/>
        </w:rPr>
        <w:t>ode if they have grounds for concern about the performance of an office holder and institute an inquiry into his or her capability</w:t>
      </w:r>
      <w:r w:rsidR="00BE2C9C" w:rsidRPr="000C01B1">
        <w:rPr>
          <w:rFonts w:asciiTheme="minorHAnsi" w:hAnsiTheme="minorHAnsi" w:cstheme="minorHAnsi"/>
          <w:szCs w:val="24"/>
        </w:rPr>
        <w:t>.</w:t>
      </w:r>
      <w:r w:rsidRPr="000C01B1">
        <w:rPr>
          <w:rFonts w:asciiTheme="minorHAnsi" w:hAnsiTheme="minorHAnsi" w:cstheme="minorHAnsi"/>
          <w:szCs w:val="24"/>
        </w:rPr>
        <w:t xml:space="preserve"> </w:t>
      </w:r>
    </w:p>
    <w:p w14:paraId="0B30E303" w14:textId="0C28A4BF" w:rsidR="005A673D" w:rsidRPr="000C01B1" w:rsidRDefault="005A673D" w:rsidP="00BD441F">
      <w:pPr>
        <w:spacing w:before="120" w:after="120"/>
        <w:jc w:val="both"/>
        <w:rPr>
          <w:rFonts w:asciiTheme="minorHAnsi" w:hAnsiTheme="minorHAnsi" w:cstheme="minorHAnsi"/>
          <w:szCs w:val="24"/>
        </w:rPr>
      </w:pPr>
      <w:r w:rsidRPr="000C01B1">
        <w:rPr>
          <w:rFonts w:asciiTheme="minorHAnsi" w:hAnsiTheme="minorHAnsi" w:cstheme="minorHAnsi"/>
          <w:szCs w:val="24"/>
        </w:rPr>
        <w:t xml:space="preserve">A copy of this </w:t>
      </w:r>
      <w:r w:rsidR="00974B51" w:rsidRPr="000C01B1">
        <w:rPr>
          <w:rFonts w:asciiTheme="minorHAnsi" w:hAnsiTheme="minorHAnsi" w:cstheme="minorHAnsi"/>
          <w:szCs w:val="24"/>
        </w:rPr>
        <w:t>Code</w:t>
      </w:r>
      <w:r w:rsidRPr="000C01B1">
        <w:rPr>
          <w:rFonts w:asciiTheme="minorHAnsi" w:hAnsiTheme="minorHAnsi" w:cstheme="minorHAnsi"/>
          <w:szCs w:val="24"/>
        </w:rPr>
        <w:t xml:space="preserve"> and the supporting advice issued alongside it </w:t>
      </w:r>
      <w:r w:rsidR="004B019D" w:rsidRPr="000C01B1">
        <w:rPr>
          <w:rFonts w:asciiTheme="minorHAnsi" w:hAnsiTheme="minorHAnsi" w:cstheme="minorHAnsi"/>
          <w:szCs w:val="24"/>
        </w:rPr>
        <w:t>is</w:t>
      </w:r>
      <w:r w:rsidR="008F5181" w:rsidRPr="000C01B1">
        <w:rPr>
          <w:rFonts w:asciiTheme="minorHAnsi" w:hAnsiTheme="minorHAnsi" w:cstheme="minorHAnsi"/>
          <w:szCs w:val="24"/>
        </w:rPr>
        <w:t xml:space="preserve"> available on the Church of England website</w:t>
      </w:r>
      <w:r w:rsidRPr="000C01B1">
        <w:rPr>
          <w:rFonts w:asciiTheme="minorHAnsi" w:hAnsiTheme="minorHAnsi" w:cstheme="minorHAnsi"/>
          <w:szCs w:val="24"/>
        </w:rPr>
        <w:t xml:space="preserve">. </w:t>
      </w:r>
    </w:p>
    <w:p w14:paraId="20167A65" w14:textId="77777777" w:rsidR="00B126CC" w:rsidRPr="000C01B1" w:rsidRDefault="00B126CC" w:rsidP="00BD441F">
      <w:pPr>
        <w:spacing w:before="120" w:after="120"/>
        <w:jc w:val="both"/>
        <w:rPr>
          <w:rFonts w:asciiTheme="minorHAnsi" w:hAnsiTheme="minorHAnsi" w:cstheme="minorHAnsi"/>
          <w:szCs w:val="24"/>
        </w:rPr>
      </w:pPr>
    </w:p>
    <w:p w14:paraId="66B43F65" w14:textId="651D62A7" w:rsidR="00BE2C9C" w:rsidRPr="000C01B1" w:rsidRDefault="004B019D" w:rsidP="00BD441F">
      <w:pPr>
        <w:spacing w:before="120" w:after="120"/>
        <w:jc w:val="both"/>
        <w:rPr>
          <w:rFonts w:asciiTheme="minorHAnsi" w:hAnsiTheme="minorHAnsi" w:cstheme="minorHAnsi"/>
          <w:szCs w:val="24"/>
        </w:rPr>
      </w:pPr>
      <w:r w:rsidRPr="000C01B1">
        <w:rPr>
          <w:rFonts w:asciiTheme="minorHAnsi" w:hAnsiTheme="minorHAnsi" w:cstheme="minorHAnsi"/>
          <w:b/>
          <w:szCs w:val="24"/>
        </w:rPr>
        <w:t xml:space="preserve">20.  </w:t>
      </w:r>
      <w:r w:rsidR="005A673D" w:rsidRPr="000C01B1">
        <w:rPr>
          <w:rFonts w:asciiTheme="minorHAnsi" w:hAnsiTheme="minorHAnsi" w:cstheme="minorHAnsi"/>
          <w:b/>
          <w:szCs w:val="24"/>
        </w:rPr>
        <w:t xml:space="preserve">Grievance </w:t>
      </w:r>
      <w:r w:rsidR="00592D5E" w:rsidRPr="000C01B1">
        <w:rPr>
          <w:rFonts w:asciiTheme="minorHAnsi" w:hAnsiTheme="minorHAnsi" w:cstheme="minorHAnsi"/>
          <w:b/>
          <w:szCs w:val="24"/>
        </w:rPr>
        <w:t>p</w:t>
      </w:r>
      <w:r w:rsidR="005A673D" w:rsidRPr="000C01B1">
        <w:rPr>
          <w:rFonts w:asciiTheme="minorHAnsi" w:hAnsiTheme="minorHAnsi" w:cstheme="minorHAnsi"/>
          <w:b/>
          <w:szCs w:val="24"/>
        </w:rPr>
        <w:t>rocedure</w:t>
      </w:r>
    </w:p>
    <w:p w14:paraId="53576F18" w14:textId="717DA0C0" w:rsidR="00B126CC" w:rsidRPr="000C01B1" w:rsidRDefault="005A673D" w:rsidP="00BD441F">
      <w:pPr>
        <w:spacing w:before="120" w:after="120"/>
        <w:jc w:val="both"/>
        <w:rPr>
          <w:rFonts w:asciiTheme="minorHAnsi" w:hAnsiTheme="minorHAnsi" w:cstheme="minorHAnsi"/>
          <w:szCs w:val="24"/>
        </w:rPr>
      </w:pPr>
      <w:r w:rsidRPr="000C01B1">
        <w:rPr>
          <w:rFonts w:asciiTheme="minorHAnsi" w:hAnsiTheme="minorHAnsi" w:cstheme="minorHAnsi"/>
          <w:szCs w:val="24"/>
        </w:rPr>
        <w:t xml:space="preserve">The Archbishops’ Council has issued a </w:t>
      </w:r>
      <w:r w:rsidR="00535742" w:rsidRPr="000C01B1">
        <w:rPr>
          <w:rFonts w:asciiTheme="minorHAnsi" w:hAnsiTheme="minorHAnsi" w:cstheme="minorHAnsi"/>
          <w:szCs w:val="24"/>
        </w:rPr>
        <w:t>C</w:t>
      </w:r>
      <w:r w:rsidRPr="000C01B1">
        <w:rPr>
          <w:rFonts w:asciiTheme="minorHAnsi" w:hAnsiTheme="minorHAnsi" w:cstheme="minorHAnsi"/>
          <w:szCs w:val="24"/>
        </w:rPr>
        <w:t>o</w:t>
      </w:r>
      <w:r w:rsidR="00535742" w:rsidRPr="000C01B1">
        <w:rPr>
          <w:rFonts w:asciiTheme="minorHAnsi" w:hAnsiTheme="minorHAnsi" w:cstheme="minorHAnsi"/>
          <w:szCs w:val="24"/>
        </w:rPr>
        <w:t>d</w:t>
      </w:r>
      <w:r w:rsidRPr="000C01B1">
        <w:rPr>
          <w:rFonts w:asciiTheme="minorHAnsi" w:hAnsiTheme="minorHAnsi" w:cstheme="minorHAnsi"/>
          <w:szCs w:val="24"/>
        </w:rPr>
        <w:t xml:space="preserve">e of </w:t>
      </w:r>
      <w:r w:rsidR="00535742" w:rsidRPr="000C01B1">
        <w:rPr>
          <w:rFonts w:asciiTheme="minorHAnsi" w:hAnsiTheme="minorHAnsi" w:cstheme="minorHAnsi"/>
          <w:szCs w:val="24"/>
        </w:rPr>
        <w:t>P</w:t>
      </w:r>
      <w:r w:rsidRPr="000C01B1">
        <w:rPr>
          <w:rFonts w:asciiTheme="minorHAnsi" w:hAnsiTheme="minorHAnsi" w:cstheme="minorHAnsi"/>
          <w:szCs w:val="24"/>
        </w:rPr>
        <w:t xml:space="preserve">ractice under </w:t>
      </w:r>
      <w:r w:rsidR="00535742" w:rsidRPr="000C01B1">
        <w:rPr>
          <w:rFonts w:asciiTheme="minorHAnsi" w:hAnsiTheme="minorHAnsi" w:cstheme="minorHAnsi"/>
          <w:szCs w:val="24"/>
        </w:rPr>
        <w:t xml:space="preserve">Regulation 32 </w:t>
      </w:r>
      <w:r w:rsidRPr="000C01B1">
        <w:rPr>
          <w:rFonts w:asciiTheme="minorHAnsi" w:hAnsiTheme="minorHAnsi" w:cstheme="minorHAnsi"/>
          <w:szCs w:val="24"/>
        </w:rPr>
        <w:t xml:space="preserve">containing a procedure for enabling an office holder to seek redress for grievances. </w:t>
      </w:r>
    </w:p>
    <w:p w14:paraId="2FB4C435" w14:textId="5DB76235" w:rsidR="009C32B5" w:rsidRPr="000C01B1" w:rsidRDefault="005A673D" w:rsidP="00BD441F">
      <w:pPr>
        <w:spacing w:before="120" w:after="120"/>
        <w:jc w:val="both"/>
        <w:rPr>
          <w:rFonts w:asciiTheme="minorHAnsi" w:hAnsiTheme="minorHAnsi" w:cstheme="minorHAnsi"/>
          <w:i/>
          <w:szCs w:val="24"/>
        </w:rPr>
      </w:pPr>
      <w:r w:rsidRPr="000C01B1">
        <w:rPr>
          <w:rFonts w:asciiTheme="minorHAnsi" w:hAnsiTheme="minorHAnsi" w:cstheme="minorHAnsi"/>
          <w:szCs w:val="24"/>
        </w:rPr>
        <w:t>If you have a grievance, you may seek redress by using that procedure, which</w:t>
      </w:r>
      <w:r w:rsidR="00974B51" w:rsidRPr="000C01B1">
        <w:rPr>
          <w:rFonts w:asciiTheme="minorHAnsi" w:hAnsiTheme="minorHAnsi" w:cstheme="minorHAnsi"/>
          <w:szCs w:val="24"/>
        </w:rPr>
        <w:t>, together with the supporting advice issued alongside it,</w:t>
      </w:r>
      <w:r w:rsidRPr="000C01B1">
        <w:rPr>
          <w:rFonts w:asciiTheme="minorHAnsi" w:hAnsiTheme="minorHAnsi" w:cstheme="minorHAnsi"/>
          <w:szCs w:val="24"/>
        </w:rPr>
        <w:t xml:space="preserve"> </w:t>
      </w:r>
      <w:r w:rsidR="008F5181" w:rsidRPr="000C01B1">
        <w:rPr>
          <w:rFonts w:asciiTheme="minorHAnsi" w:hAnsiTheme="minorHAnsi" w:cstheme="minorHAnsi"/>
          <w:szCs w:val="24"/>
        </w:rPr>
        <w:t>is available on the Church of England website</w:t>
      </w:r>
      <w:r w:rsidR="00FE0C37" w:rsidRPr="000C01B1">
        <w:rPr>
          <w:rFonts w:asciiTheme="minorHAnsi" w:hAnsiTheme="minorHAnsi" w:cstheme="minorHAnsi"/>
          <w:szCs w:val="24"/>
        </w:rPr>
        <w:t>.</w:t>
      </w:r>
      <w:r w:rsidRPr="000C01B1">
        <w:rPr>
          <w:rFonts w:asciiTheme="minorHAnsi" w:hAnsiTheme="minorHAnsi" w:cstheme="minorHAnsi"/>
          <w:szCs w:val="24"/>
        </w:rPr>
        <w:t xml:space="preserve">  </w:t>
      </w:r>
    </w:p>
    <w:p w14:paraId="01346D75" w14:textId="42F0CBF0" w:rsidR="006638D7" w:rsidRPr="000C01B1" w:rsidRDefault="005A673D" w:rsidP="00BD441F">
      <w:pPr>
        <w:spacing w:before="120" w:after="120"/>
        <w:jc w:val="both"/>
        <w:rPr>
          <w:rFonts w:asciiTheme="minorHAnsi" w:hAnsiTheme="minorHAnsi" w:cstheme="minorHAnsi"/>
          <w:szCs w:val="24"/>
        </w:rPr>
      </w:pPr>
      <w:r w:rsidRPr="000C01B1">
        <w:rPr>
          <w:rFonts w:asciiTheme="minorHAnsi" w:hAnsiTheme="minorHAnsi" w:cstheme="minorHAnsi"/>
          <w:szCs w:val="24"/>
        </w:rPr>
        <w:t>If you have a grievance, you are encouraged to take it up informally in the first instance</w:t>
      </w:r>
      <w:r w:rsidR="003A4BD2" w:rsidRPr="000C01B1">
        <w:rPr>
          <w:rFonts w:asciiTheme="minorHAnsi" w:hAnsiTheme="minorHAnsi" w:cstheme="minorHAnsi"/>
          <w:szCs w:val="24"/>
        </w:rPr>
        <w:t>,</w:t>
      </w:r>
      <w:r w:rsidRPr="000C01B1">
        <w:rPr>
          <w:rFonts w:asciiTheme="minorHAnsi" w:hAnsiTheme="minorHAnsi" w:cstheme="minorHAnsi"/>
          <w:szCs w:val="24"/>
        </w:rPr>
        <w:t xml:space="preserve"> and, if appropriate, consider mediation. This will not affect your right to require formal consideration of</w:t>
      </w:r>
      <w:r w:rsidR="003A4BD2" w:rsidRPr="000C01B1">
        <w:rPr>
          <w:rFonts w:asciiTheme="minorHAnsi" w:hAnsiTheme="minorHAnsi" w:cstheme="minorHAnsi"/>
          <w:szCs w:val="24"/>
        </w:rPr>
        <w:t xml:space="preserve"> your</w:t>
      </w:r>
      <w:r w:rsidRPr="000C01B1">
        <w:rPr>
          <w:rFonts w:asciiTheme="minorHAnsi" w:hAnsiTheme="minorHAnsi" w:cstheme="minorHAnsi"/>
          <w:szCs w:val="24"/>
        </w:rPr>
        <w:t xml:space="preserve"> </w:t>
      </w:r>
      <w:r w:rsidR="009C32B5" w:rsidRPr="000C01B1">
        <w:rPr>
          <w:rFonts w:asciiTheme="minorHAnsi" w:hAnsiTheme="minorHAnsi" w:cstheme="minorHAnsi"/>
          <w:szCs w:val="24"/>
        </w:rPr>
        <w:t xml:space="preserve">grievance </w:t>
      </w:r>
      <w:r w:rsidRPr="000C01B1">
        <w:rPr>
          <w:rFonts w:asciiTheme="minorHAnsi" w:hAnsiTheme="minorHAnsi" w:cstheme="minorHAnsi"/>
          <w:szCs w:val="24"/>
        </w:rPr>
        <w:t>under the procedure</w:t>
      </w:r>
      <w:r w:rsidR="009C32B5" w:rsidRPr="000C01B1">
        <w:rPr>
          <w:rFonts w:asciiTheme="minorHAnsi" w:hAnsiTheme="minorHAnsi" w:cstheme="minorHAnsi"/>
          <w:i/>
          <w:szCs w:val="24"/>
        </w:rPr>
        <w:t>.</w:t>
      </w:r>
    </w:p>
    <w:p w14:paraId="694DCCFA" w14:textId="77777777" w:rsidR="006638D7" w:rsidRPr="000C01B1" w:rsidRDefault="006638D7" w:rsidP="00BD441F">
      <w:pPr>
        <w:spacing w:before="120" w:after="120"/>
        <w:jc w:val="both"/>
        <w:rPr>
          <w:rFonts w:asciiTheme="minorHAnsi" w:hAnsiTheme="minorHAnsi" w:cstheme="minorHAnsi"/>
          <w:szCs w:val="24"/>
        </w:rPr>
      </w:pPr>
    </w:p>
    <w:p w14:paraId="1F02920A" w14:textId="4ED2B5E8" w:rsidR="00BE2C9C" w:rsidRPr="000C01B1" w:rsidRDefault="005F23E1" w:rsidP="00BD441F">
      <w:pPr>
        <w:spacing w:before="120" w:after="120"/>
        <w:jc w:val="both"/>
        <w:rPr>
          <w:rFonts w:asciiTheme="minorHAnsi" w:hAnsiTheme="minorHAnsi" w:cstheme="minorHAnsi"/>
          <w:szCs w:val="24"/>
        </w:rPr>
      </w:pPr>
      <w:r w:rsidRPr="000C01B1">
        <w:rPr>
          <w:rFonts w:asciiTheme="minorHAnsi" w:hAnsiTheme="minorHAnsi" w:cstheme="minorHAnsi"/>
          <w:b/>
          <w:szCs w:val="24"/>
        </w:rPr>
        <w:t xml:space="preserve">21.  </w:t>
      </w:r>
      <w:r w:rsidR="005A673D" w:rsidRPr="000C01B1">
        <w:rPr>
          <w:rFonts w:asciiTheme="minorHAnsi" w:hAnsiTheme="minorHAnsi" w:cstheme="minorHAnsi"/>
          <w:b/>
          <w:szCs w:val="24"/>
        </w:rPr>
        <w:t xml:space="preserve">Respondent in </w:t>
      </w:r>
      <w:r w:rsidR="00592D5E" w:rsidRPr="000C01B1">
        <w:rPr>
          <w:rFonts w:asciiTheme="minorHAnsi" w:hAnsiTheme="minorHAnsi" w:cstheme="minorHAnsi"/>
          <w:b/>
          <w:szCs w:val="24"/>
        </w:rPr>
        <w:t>e</w:t>
      </w:r>
      <w:r w:rsidR="005A673D" w:rsidRPr="000C01B1">
        <w:rPr>
          <w:rFonts w:asciiTheme="minorHAnsi" w:hAnsiTheme="minorHAnsi" w:cstheme="minorHAnsi"/>
          <w:b/>
          <w:szCs w:val="24"/>
        </w:rPr>
        <w:t xml:space="preserve">mployment </w:t>
      </w:r>
      <w:r w:rsidR="00592D5E" w:rsidRPr="000C01B1">
        <w:rPr>
          <w:rFonts w:asciiTheme="minorHAnsi" w:hAnsiTheme="minorHAnsi" w:cstheme="minorHAnsi"/>
          <w:b/>
          <w:szCs w:val="24"/>
        </w:rPr>
        <w:t>t</w:t>
      </w:r>
      <w:r w:rsidR="005A673D" w:rsidRPr="000C01B1">
        <w:rPr>
          <w:rFonts w:asciiTheme="minorHAnsi" w:hAnsiTheme="minorHAnsi" w:cstheme="minorHAnsi"/>
          <w:b/>
          <w:szCs w:val="24"/>
        </w:rPr>
        <w:t xml:space="preserve">ribunal </w:t>
      </w:r>
      <w:r w:rsidR="00592D5E" w:rsidRPr="000C01B1">
        <w:rPr>
          <w:rFonts w:asciiTheme="minorHAnsi" w:hAnsiTheme="minorHAnsi" w:cstheme="minorHAnsi"/>
          <w:b/>
          <w:szCs w:val="24"/>
        </w:rPr>
        <w:t>p</w:t>
      </w:r>
      <w:r w:rsidR="005A673D" w:rsidRPr="000C01B1">
        <w:rPr>
          <w:rFonts w:asciiTheme="minorHAnsi" w:hAnsiTheme="minorHAnsi" w:cstheme="minorHAnsi"/>
          <w:b/>
          <w:szCs w:val="24"/>
        </w:rPr>
        <w:t>roceedings</w:t>
      </w:r>
    </w:p>
    <w:p w14:paraId="40A95BC1" w14:textId="77D08D30" w:rsidR="005A673D" w:rsidRPr="000C01B1" w:rsidRDefault="005A673D" w:rsidP="00BD441F">
      <w:pPr>
        <w:spacing w:before="120" w:after="120"/>
        <w:jc w:val="both"/>
        <w:rPr>
          <w:rFonts w:asciiTheme="minorHAnsi" w:hAnsiTheme="minorHAnsi" w:cstheme="minorHAnsi"/>
          <w:szCs w:val="24"/>
        </w:rPr>
      </w:pPr>
      <w:r w:rsidRPr="000C01B1">
        <w:rPr>
          <w:rFonts w:asciiTheme="minorHAnsi" w:hAnsiTheme="minorHAnsi" w:cstheme="minorHAnsi"/>
          <w:szCs w:val="24"/>
        </w:rPr>
        <w:t xml:space="preserve">The body to be treated for the purpose of the Regulations as the respondent in any proceedings you might bring before an Employment Tribunal is the Diocesan Board of Finance of the Diocese of </w:t>
      </w:r>
      <w:r w:rsidR="00CB7D64">
        <w:rPr>
          <w:rFonts w:asciiTheme="minorHAnsi" w:hAnsiTheme="minorHAnsi" w:cstheme="minorHAnsi"/>
          <w:szCs w:val="24"/>
        </w:rPr>
        <w:t>Winchester.</w:t>
      </w:r>
    </w:p>
    <w:p w14:paraId="3C31D7F3" w14:textId="77777777" w:rsidR="005A673D" w:rsidRPr="000C01B1" w:rsidRDefault="005A673D" w:rsidP="00BD441F">
      <w:pPr>
        <w:spacing w:before="120" w:after="120"/>
        <w:jc w:val="both"/>
        <w:rPr>
          <w:rFonts w:asciiTheme="minorHAnsi" w:hAnsiTheme="minorHAnsi" w:cstheme="minorHAnsi"/>
          <w:szCs w:val="24"/>
        </w:rPr>
      </w:pPr>
    </w:p>
    <w:p w14:paraId="6A8D8C79" w14:textId="77777777" w:rsidR="00A27EEC" w:rsidRPr="000C01B1" w:rsidRDefault="00A27EEC" w:rsidP="00BD441F">
      <w:pPr>
        <w:spacing w:before="120" w:after="120"/>
        <w:jc w:val="both"/>
        <w:rPr>
          <w:rFonts w:asciiTheme="minorHAnsi" w:hAnsiTheme="minorHAnsi" w:cstheme="minorHAnsi"/>
          <w:szCs w:val="24"/>
        </w:rPr>
      </w:pPr>
    </w:p>
    <w:p w14:paraId="5352FCA9" w14:textId="67AED17B" w:rsidR="005A673D" w:rsidRPr="000C01B1" w:rsidRDefault="004C6555" w:rsidP="00BD441F">
      <w:pPr>
        <w:spacing w:before="120" w:after="120"/>
        <w:jc w:val="both"/>
        <w:rPr>
          <w:rFonts w:asciiTheme="minorHAnsi" w:hAnsiTheme="minorHAnsi" w:cstheme="minorHAnsi"/>
          <w:szCs w:val="24"/>
        </w:rPr>
      </w:pPr>
      <w:r w:rsidRPr="000C01B1">
        <w:rPr>
          <w:rFonts w:asciiTheme="minorHAnsi" w:hAnsiTheme="minorHAnsi" w:cstheme="minorHAnsi"/>
          <w:szCs w:val="24"/>
        </w:rPr>
        <w:t>SIGNED</w:t>
      </w:r>
      <w:r w:rsidR="005A673D" w:rsidRPr="000C01B1">
        <w:rPr>
          <w:rFonts w:asciiTheme="minorHAnsi" w:hAnsiTheme="minorHAnsi" w:cstheme="minorHAnsi"/>
          <w:szCs w:val="24"/>
        </w:rPr>
        <w:t>_________________________________</w:t>
      </w:r>
    </w:p>
    <w:p w14:paraId="2B271636" w14:textId="77777777" w:rsidR="00CC45EF" w:rsidRPr="000C01B1" w:rsidRDefault="00CC45EF" w:rsidP="00BD441F">
      <w:pPr>
        <w:spacing w:before="120" w:after="120"/>
        <w:jc w:val="both"/>
        <w:rPr>
          <w:rFonts w:asciiTheme="minorHAnsi" w:hAnsiTheme="minorHAnsi" w:cstheme="minorHAnsi"/>
          <w:szCs w:val="24"/>
        </w:rPr>
      </w:pPr>
    </w:p>
    <w:p w14:paraId="5D8C75C3" w14:textId="6ED732CA" w:rsidR="00CC45EF" w:rsidRPr="000C01B1" w:rsidRDefault="00CC45EF" w:rsidP="00BD441F">
      <w:pPr>
        <w:spacing w:before="120" w:after="120"/>
        <w:jc w:val="both"/>
        <w:rPr>
          <w:rFonts w:asciiTheme="minorHAnsi" w:hAnsiTheme="minorHAnsi" w:cstheme="minorHAnsi"/>
          <w:szCs w:val="24"/>
        </w:rPr>
      </w:pPr>
      <w:r w:rsidRPr="000C01B1">
        <w:rPr>
          <w:rFonts w:asciiTheme="minorHAnsi" w:hAnsiTheme="minorHAnsi" w:cstheme="minorHAnsi"/>
          <w:szCs w:val="24"/>
        </w:rPr>
        <w:lastRenderedPageBreak/>
        <w:t>Print name:</w:t>
      </w:r>
      <w:r w:rsidR="009A144A">
        <w:rPr>
          <w:rFonts w:asciiTheme="minorHAnsi" w:hAnsiTheme="minorHAnsi" w:cstheme="minorHAnsi"/>
          <w:szCs w:val="24"/>
        </w:rPr>
        <w:t xml:space="preserve"> Bishop Kelly Butteridge</w:t>
      </w:r>
    </w:p>
    <w:p w14:paraId="57B91A40" w14:textId="0F48FEBC" w:rsidR="00B74D22" w:rsidRPr="000C01B1" w:rsidRDefault="00974B51" w:rsidP="00BD441F">
      <w:pPr>
        <w:spacing w:before="120" w:after="120"/>
        <w:jc w:val="both"/>
        <w:rPr>
          <w:rFonts w:asciiTheme="minorHAnsi" w:hAnsiTheme="minorHAnsi" w:cstheme="minorHAnsi"/>
          <w:szCs w:val="24"/>
        </w:rPr>
      </w:pPr>
      <w:r w:rsidRPr="000C01B1">
        <w:rPr>
          <w:rFonts w:asciiTheme="minorHAnsi" w:hAnsiTheme="minorHAnsi" w:cstheme="minorHAnsi"/>
          <w:szCs w:val="24"/>
        </w:rPr>
        <w:t xml:space="preserve">Officer </w:t>
      </w:r>
      <w:r w:rsidR="00B74D22" w:rsidRPr="000C01B1">
        <w:rPr>
          <w:rFonts w:asciiTheme="minorHAnsi" w:hAnsiTheme="minorHAnsi" w:cstheme="minorHAnsi"/>
          <w:szCs w:val="24"/>
        </w:rPr>
        <w:t xml:space="preserve">of the diocese nominated for this purpose under </w:t>
      </w:r>
      <w:r w:rsidR="00535742" w:rsidRPr="000C01B1">
        <w:rPr>
          <w:rFonts w:asciiTheme="minorHAnsi" w:hAnsiTheme="minorHAnsi" w:cstheme="minorHAnsi"/>
          <w:szCs w:val="24"/>
        </w:rPr>
        <w:t>R</w:t>
      </w:r>
      <w:r w:rsidR="00B74D22" w:rsidRPr="000C01B1">
        <w:rPr>
          <w:rFonts w:asciiTheme="minorHAnsi" w:hAnsiTheme="minorHAnsi" w:cstheme="minorHAnsi"/>
          <w:szCs w:val="24"/>
        </w:rPr>
        <w:t xml:space="preserve">egulation 3 by the Bishop of </w:t>
      </w:r>
      <w:r w:rsidR="00CB7D64">
        <w:rPr>
          <w:rFonts w:asciiTheme="minorHAnsi" w:hAnsiTheme="minorHAnsi" w:cstheme="minorHAnsi"/>
          <w:szCs w:val="24"/>
        </w:rPr>
        <w:t>Winchester.</w:t>
      </w:r>
    </w:p>
    <w:p w14:paraId="74B822E8" w14:textId="77777777" w:rsidR="00B126CC" w:rsidRPr="000C01B1" w:rsidRDefault="00B126CC" w:rsidP="00BD441F">
      <w:pPr>
        <w:spacing w:before="120" w:after="120"/>
        <w:jc w:val="both"/>
        <w:rPr>
          <w:rFonts w:asciiTheme="minorHAnsi" w:hAnsiTheme="minorHAnsi" w:cstheme="minorHAnsi"/>
          <w:szCs w:val="24"/>
        </w:rPr>
      </w:pPr>
    </w:p>
    <w:p w14:paraId="60BBD4C4" w14:textId="20DE5A7E" w:rsidR="00C1548A" w:rsidRPr="000C01B1" w:rsidRDefault="00C1548A" w:rsidP="00BD441F">
      <w:pPr>
        <w:spacing w:before="120" w:after="120"/>
        <w:jc w:val="both"/>
        <w:rPr>
          <w:rFonts w:asciiTheme="minorHAnsi" w:hAnsiTheme="minorHAnsi" w:cstheme="minorHAnsi"/>
          <w:szCs w:val="24"/>
        </w:rPr>
      </w:pPr>
      <w:r w:rsidRPr="000C01B1">
        <w:rPr>
          <w:rFonts w:asciiTheme="minorHAnsi" w:hAnsiTheme="minorHAnsi" w:cstheme="minorHAnsi"/>
          <w:szCs w:val="24"/>
        </w:rPr>
        <w:t>DATE:</w:t>
      </w:r>
    </w:p>
    <w:p w14:paraId="57200708" w14:textId="77777777" w:rsidR="00B126CC" w:rsidRPr="000C01B1" w:rsidRDefault="00B126CC" w:rsidP="00BD441F">
      <w:pPr>
        <w:spacing w:before="120" w:after="120"/>
        <w:jc w:val="both"/>
        <w:rPr>
          <w:rFonts w:asciiTheme="minorHAnsi" w:hAnsiTheme="minorHAnsi" w:cstheme="minorHAnsi"/>
          <w:szCs w:val="24"/>
        </w:rPr>
      </w:pPr>
    </w:p>
    <w:p w14:paraId="4B005032" w14:textId="32F884D8" w:rsidR="00BE2C9C" w:rsidRPr="000C01B1" w:rsidRDefault="00974B51" w:rsidP="00BD441F">
      <w:pPr>
        <w:spacing w:before="120" w:after="120"/>
        <w:jc w:val="both"/>
        <w:rPr>
          <w:rFonts w:asciiTheme="minorHAnsi" w:hAnsiTheme="minorHAnsi" w:cstheme="minorHAnsi"/>
          <w:szCs w:val="24"/>
        </w:rPr>
      </w:pPr>
      <w:r w:rsidRPr="000C01B1">
        <w:rPr>
          <w:rFonts w:asciiTheme="minorHAnsi" w:hAnsiTheme="minorHAnsi" w:cstheme="minorHAnsi"/>
          <w:szCs w:val="24"/>
        </w:rPr>
        <w:t>I acknowledge receipt of this Statement of Particulars</w:t>
      </w:r>
    </w:p>
    <w:p w14:paraId="66117856" w14:textId="77777777" w:rsidR="00974B51" w:rsidRPr="000C01B1" w:rsidRDefault="00974B51" w:rsidP="00BD441F">
      <w:pPr>
        <w:spacing w:before="120" w:after="120"/>
        <w:jc w:val="both"/>
        <w:rPr>
          <w:rFonts w:asciiTheme="minorHAnsi" w:hAnsiTheme="minorHAnsi" w:cstheme="minorHAnsi"/>
          <w:szCs w:val="24"/>
        </w:rPr>
      </w:pPr>
    </w:p>
    <w:p w14:paraId="66BEAD0C" w14:textId="77777777" w:rsidR="00D843D1" w:rsidRPr="000C01B1" w:rsidRDefault="00D843D1" w:rsidP="00BD441F">
      <w:pPr>
        <w:spacing w:before="120" w:after="120"/>
        <w:jc w:val="both"/>
        <w:rPr>
          <w:rFonts w:asciiTheme="minorHAnsi" w:hAnsiTheme="minorHAnsi" w:cstheme="minorHAnsi"/>
          <w:szCs w:val="24"/>
        </w:rPr>
      </w:pPr>
      <w:r w:rsidRPr="000C01B1">
        <w:rPr>
          <w:rFonts w:asciiTheme="minorHAnsi" w:hAnsiTheme="minorHAnsi" w:cstheme="minorHAnsi"/>
          <w:szCs w:val="24"/>
        </w:rPr>
        <w:t>SIGNED_________________________________</w:t>
      </w:r>
    </w:p>
    <w:p w14:paraId="3C018BA3" w14:textId="77777777" w:rsidR="00D843D1" w:rsidRPr="000C01B1" w:rsidRDefault="00D843D1" w:rsidP="00BD441F">
      <w:pPr>
        <w:spacing w:before="120" w:after="120"/>
        <w:jc w:val="both"/>
        <w:rPr>
          <w:rFonts w:asciiTheme="minorHAnsi" w:hAnsiTheme="minorHAnsi" w:cstheme="minorHAnsi"/>
          <w:szCs w:val="24"/>
        </w:rPr>
      </w:pPr>
    </w:p>
    <w:p w14:paraId="2256C3BC" w14:textId="77777777" w:rsidR="00D843D1" w:rsidRPr="000C01B1" w:rsidRDefault="00D843D1" w:rsidP="00BD441F">
      <w:pPr>
        <w:spacing w:before="120" w:after="120"/>
        <w:jc w:val="both"/>
        <w:rPr>
          <w:rFonts w:asciiTheme="minorHAnsi" w:hAnsiTheme="minorHAnsi" w:cstheme="minorHAnsi"/>
          <w:szCs w:val="24"/>
        </w:rPr>
      </w:pPr>
      <w:r w:rsidRPr="000C01B1">
        <w:rPr>
          <w:rFonts w:asciiTheme="minorHAnsi" w:hAnsiTheme="minorHAnsi" w:cstheme="minorHAnsi"/>
          <w:szCs w:val="24"/>
        </w:rPr>
        <w:t>Print name:</w:t>
      </w:r>
    </w:p>
    <w:p w14:paraId="759FBCC4" w14:textId="77777777" w:rsidR="00D843D1" w:rsidRPr="000C01B1" w:rsidRDefault="00D843D1" w:rsidP="00BD441F">
      <w:pPr>
        <w:spacing w:before="120" w:after="120"/>
        <w:jc w:val="both"/>
        <w:rPr>
          <w:rFonts w:asciiTheme="minorHAnsi" w:hAnsiTheme="minorHAnsi" w:cstheme="minorHAnsi"/>
          <w:szCs w:val="24"/>
        </w:rPr>
      </w:pPr>
    </w:p>
    <w:p w14:paraId="0C199142" w14:textId="77777777" w:rsidR="00D843D1" w:rsidRPr="000C01B1" w:rsidRDefault="00D843D1" w:rsidP="00BD441F">
      <w:pPr>
        <w:spacing w:before="120" w:after="120"/>
        <w:jc w:val="both"/>
        <w:rPr>
          <w:rFonts w:asciiTheme="minorHAnsi" w:hAnsiTheme="minorHAnsi" w:cstheme="minorHAnsi"/>
          <w:szCs w:val="24"/>
        </w:rPr>
      </w:pPr>
      <w:r w:rsidRPr="000C01B1">
        <w:rPr>
          <w:rFonts w:asciiTheme="minorHAnsi" w:hAnsiTheme="minorHAnsi" w:cstheme="minorHAnsi"/>
          <w:szCs w:val="24"/>
        </w:rPr>
        <w:t>Date:</w:t>
      </w:r>
    </w:p>
    <w:p w14:paraId="40055442" w14:textId="77777777" w:rsidR="009C2BCC" w:rsidRPr="000C01B1" w:rsidRDefault="009C2BCC" w:rsidP="00BD441F">
      <w:pPr>
        <w:spacing w:before="120" w:after="120"/>
        <w:jc w:val="both"/>
        <w:rPr>
          <w:rFonts w:asciiTheme="minorHAnsi" w:hAnsiTheme="minorHAnsi" w:cstheme="minorHAnsi"/>
          <w:szCs w:val="24"/>
        </w:rPr>
      </w:pPr>
    </w:p>
    <w:p w14:paraId="277E3335" w14:textId="62B5DB9E" w:rsidR="009C2BCC" w:rsidRPr="000C01B1" w:rsidRDefault="009C2BCC" w:rsidP="00BD441F">
      <w:pPr>
        <w:spacing w:before="120" w:after="120"/>
        <w:jc w:val="both"/>
        <w:rPr>
          <w:rFonts w:asciiTheme="minorHAnsi" w:hAnsiTheme="minorHAnsi" w:cstheme="minorHAnsi"/>
          <w:i/>
          <w:szCs w:val="24"/>
        </w:rPr>
      </w:pPr>
    </w:p>
    <w:sectPr w:rsidR="009C2BCC" w:rsidRPr="000C01B1" w:rsidSect="00DB422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7D993" w14:textId="77777777" w:rsidR="00A72486" w:rsidRDefault="00A72486">
      <w:r>
        <w:separator/>
      </w:r>
    </w:p>
  </w:endnote>
  <w:endnote w:type="continuationSeparator" w:id="0">
    <w:p w14:paraId="664FC829" w14:textId="77777777" w:rsidR="00A72486" w:rsidRDefault="00A7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F88F" w14:textId="77777777" w:rsidR="000F49F4" w:rsidRDefault="000F49F4" w:rsidP="00D564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6277EA" w14:textId="77777777" w:rsidR="000F49F4" w:rsidRDefault="000F4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F524" w14:textId="77777777" w:rsidR="000F49F4" w:rsidRDefault="000F49F4" w:rsidP="00D564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6212">
      <w:rPr>
        <w:rStyle w:val="PageNumber"/>
        <w:noProof/>
      </w:rPr>
      <w:t>11</w:t>
    </w:r>
    <w:r>
      <w:rPr>
        <w:rStyle w:val="PageNumber"/>
      </w:rPr>
      <w:fldChar w:fldCharType="end"/>
    </w:r>
  </w:p>
  <w:p w14:paraId="2BB035BA" w14:textId="56A9C880" w:rsidR="000F49F4" w:rsidRDefault="000F49F4">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0A2D" w14:textId="77777777" w:rsidR="009A144A" w:rsidRDefault="009A1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F766" w14:textId="77777777" w:rsidR="00A72486" w:rsidRDefault="00A72486">
      <w:r>
        <w:separator/>
      </w:r>
    </w:p>
  </w:footnote>
  <w:footnote w:type="continuationSeparator" w:id="0">
    <w:p w14:paraId="02069886" w14:textId="77777777" w:rsidR="00A72486" w:rsidRDefault="00A72486">
      <w:r>
        <w:continuationSeparator/>
      </w:r>
    </w:p>
  </w:footnote>
  <w:footnote w:id="1">
    <w:p w14:paraId="58E3FAF8" w14:textId="77777777" w:rsidR="003F5F03" w:rsidRPr="00F33247" w:rsidRDefault="003F5F03" w:rsidP="003F5F03">
      <w:pPr>
        <w:pStyle w:val="FootnoteText"/>
        <w:rPr>
          <w:b/>
          <w:bCs/>
        </w:rPr>
      </w:pPr>
      <w:r>
        <w:rPr>
          <w:rStyle w:val="FootnoteReference"/>
        </w:rPr>
        <w:footnoteRef/>
      </w:r>
      <w:r>
        <w:t xml:space="preserve"> </w:t>
      </w:r>
      <w:hyperlink r:id="rId1" w:history="1">
        <w:r w:rsidRPr="0009453C">
          <w:rPr>
            <w:rStyle w:val="Hyperlink"/>
            <w:rFonts w:ascii="Arial" w:hAnsi="Arial" w:cs="Arial"/>
            <w:sz w:val="18"/>
            <w:szCs w:val="18"/>
          </w:rPr>
          <w:t>https://www.churchofengland.org/</w:t>
        </w:r>
      </w:hyperlink>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59BC" w14:textId="77777777" w:rsidR="009A144A" w:rsidRDefault="009A1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rPr>
      <w:id w:val="1537933707"/>
      <w:docPartObj>
        <w:docPartGallery w:val="Watermarks"/>
        <w:docPartUnique/>
      </w:docPartObj>
    </w:sdtPr>
    <w:sdtContent>
      <w:p w14:paraId="5726CF05" w14:textId="306BACED" w:rsidR="000F49F4" w:rsidRPr="004913F0" w:rsidRDefault="00000000" w:rsidP="00593BD7">
        <w:pPr>
          <w:pStyle w:val="Header"/>
          <w:jc w:val="both"/>
          <w:rPr>
            <w:rFonts w:ascii="Arial" w:hAnsi="Arial" w:cs="Arial"/>
            <w:b/>
          </w:rPr>
        </w:pPr>
        <w:r>
          <w:rPr>
            <w:rFonts w:ascii="Arial" w:hAnsi="Arial" w:cs="Arial"/>
            <w:b/>
          </w:rPr>
          <w:pict w14:anchorId="297547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531E" w14:textId="77777777" w:rsidR="009A144A" w:rsidRDefault="009A14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8459F"/>
    <w:multiLevelType w:val="hybridMultilevel"/>
    <w:tmpl w:val="5D68B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9589B"/>
    <w:multiLevelType w:val="hybridMultilevel"/>
    <w:tmpl w:val="00F65C22"/>
    <w:lvl w:ilvl="0" w:tplc="40DEDF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D82A5A"/>
    <w:multiLevelType w:val="hybridMultilevel"/>
    <w:tmpl w:val="E8FCC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75CF8"/>
    <w:multiLevelType w:val="hybridMultilevel"/>
    <w:tmpl w:val="A1EC77DE"/>
    <w:lvl w:ilvl="0" w:tplc="1A28DAA2">
      <w:start w:val="1"/>
      <w:numFmt w:val="decimal"/>
      <w:lvlText w:val="%1."/>
      <w:lvlJc w:val="left"/>
      <w:pPr>
        <w:ind w:left="720" w:hanging="360"/>
      </w:pPr>
      <w:rPr>
        <w:rFonts w:ascii="Arial" w:hAnsi="Arial" w:cs="Arial"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4061A4"/>
    <w:multiLevelType w:val="hybridMultilevel"/>
    <w:tmpl w:val="A84C0ADE"/>
    <w:lvl w:ilvl="0" w:tplc="AB74196C">
      <w:start w:val="1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3A4254"/>
    <w:multiLevelType w:val="hybridMultilevel"/>
    <w:tmpl w:val="572EEBBA"/>
    <w:lvl w:ilvl="0" w:tplc="F95E23E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18F69DD"/>
    <w:multiLevelType w:val="hybridMultilevel"/>
    <w:tmpl w:val="E1284920"/>
    <w:lvl w:ilvl="0" w:tplc="E9B6712A">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12641F"/>
    <w:multiLevelType w:val="hybridMultilevel"/>
    <w:tmpl w:val="25A4586E"/>
    <w:lvl w:ilvl="0" w:tplc="F95E23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A3220E"/>
    <w:multiLevelType w:val="hybridMultilevel"/>
    <w:tmpl w:val="7292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3A4D20"/>
    <w:multiLevelType w:val="hybridMultilevel"/>
    <w:tmpl w:val="B72A6EF4"/>
    <w:lvl w:ilvl="0" w:tplc="0464E7C4">
      <w:start w:val="1"/>
      <w:numFmt w:val="decimal"/>
      <w:lvlText w:val="%1."/>
      <w:lvlJc w:val="left"/>
      <w:pPr>
        <w:ind w:left="720" w:hanging="360"/>
      </w:pPr>
      <w:rPr>
        <w:rFonts w:ascii="Arial" w:hAnsi="Arial" w:cs="Arial"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09712A"/>
    <w:multiLevelType w:val="hybridMultilevel"/>
    <w:tmpl w:val="21F88EFE"/>
    <w:lvl w:ilvl="0" w:tplc="F95E23E4">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393342"/>
    <w:multiLevelType w:val="hybridMultilevel"/>
    <w:tmpl w:val="10284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53B1700"/>
    <w:multiLevelType w:val="hybridMultilevel"/>
    <w:tmpl w:val="38EE5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5233">
    <w:abstractNumId w:val="11"/>
  </w:num>
  <w:num w:numId="2" w16cid:durableId="472262167">
    <w:abstractNumId w:val="1"/>
  </w:num>
  <w:num w:numId="3" w16cid:durableId="669987381">
    <w:abstractNumId w:val="2"/>
  </w:num>
  <w:num w:numId="4" w16cid:durableId="1488549370">
    <w:abstractNumId w:val="8"/>
  </w:num>
  <w:num w:numId="5" w16cid:durableId="1068767634">
    <w:abstractNumId w:val="0"/>
  </w:num>
  <w:num w:numId="6" w16cid:durableId="570701258">
    <w:abstractNumId w:val="12"/>
  </w:num>
  <w:num w:numId="7" w16cid:durableId="1563255382">
    <w:abstractNumId w:val="7"/>
  </w:num>
  <w:num w:numId="8" w16cid:durableId="1816533717">
    <w:abstractNumId w:val="3"/>
  </w:num>
  <w:num w:numId="9" w16cid:durableId="1702825223">
    <w:abstractNumId w:val="4"/>
  </w:num>
  <w:num w:numId="10" w16cid:durableId="2027822072">
    <w:abstractNumId w:val="10"/>
  </w:num>
  <w:num w:numId="11" w16cid:durableId="2133740344">
    <w:abstractNumId w:val="9"/>
  </w:num>
  <w:num w:numId="12" w16cid:durableId="1817380305">
    <w:abstractNumId w:val="6"/>
  </w:num>
  <w:num w:numId="13" w16cid:durableId="1053195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73D"/>
    <w:rsid w:val="0000338C"/>
    <w:rsid w:val="00005297"/>
    <w:rsid w:val="00007677"/>
    <w:rsid w:val="00024F46"/>
    <w:rsid w:val="000250FF"/>
    <w:rsid w:val="000417AC"/>
    <w:rsid w:val="00044DA7"/>
    <w:rsid w:val="000514E2"/>
    <w:rsid w:val="000575B6"/>
    <w:rsid w:val="00062749"/>
    <w:rsid w:val="00063CD6"/>
    <w:rsid w:val="000705E6"/>
    <w:rsid w:val="00071C78"/>
    <w:rsid w:val="00082703"/>
    <w:rsid w:val="00084AFA"/>
    <w:rsid w:val="00090B90"/>
    <w:rsid w:val="00095688"/>
    <w:rsid w:val="000B57DF"/>
    <w:rsid w:val="000B5FE4"/>
    <w:rsid w:val="000C01B1"/>
    <w:rsid w:val="000C5573"/>
    <w:rsid w:val="000C5E83"/>
    <w:rsid w:val="000C7012"/>
    <w:rsid w:val="000D3E95"/>
    <w:rsid w:val="000D64E8"/>
    <w:rsid w:val="000E4269"/>
    <w:rsid w:val="000E69FB"/>
    <w:rsid w:val="000E7822"/>
    <w:rsid w:val="000E7AF7"/>
    <w:rsid w:val="000F49F4"/>
    <w:rsid w:val="00111C9C"/>
    <w:rsid w:val="0011203A"/>
    <w:rsid w:val="00113630"/>
    <w:rsid w:val="00117DED"/>
    <w:rsid w:val="00123475"/>
    <w:rsid w:val="001243FB"/>
    <w:rsid w:val="0013345E"/>
    <w:rsid w:val="00133AE8"/>
    <w:rsid w:val="0014104B"/>
    <w:rsid w:val="0016590D"/>
    <w:rsid w:val="00181B62"/>
    <w:rsid w:val="00187827"/>
    <w:rsid w:val="00196072"/>
    <w:rsid w:val="001A7D6F"/>
    <w:rsid w:val="001B3E8C"/>
    <w:rsid w:val="001B3EED"/>
    <w:rsid w:val="001D2D47"/>
    <w:rsid w:val="001E6674"/>
    <w:rsid w:val="001F549E"/>
    <w:rsid w:val="001F77A7"/>
    <w:rsid w:val="00205527"/>
    <w:rsid w:val="00207794"/>
    <w:rsid w:val="002133A2"/>
    <w:rsid w:val="00252A42"/>
    <w:rsid w:val="00257D7D"/>
    <w:rsid w:val="00261D81"/>
    <w:rsid w:val="00296024"/>
    <w:rsid w:val="002A3F87"/>
    <w:rsid w:val="002A5867"/>
    <w:rsid w:val="002A6227"/>
    <w:rsid w:val="002B5B47"/>
    <w:rsid w:val="002B5C97"/>
    <w:rsid w:val="002C182C"/>
    <w:rsid w:val="002D15ED"/>
    <w:rsid w:val="002E28FA"/>
    <w:rsid w:val="0030696B"/>
    <w:rsid w:val="00313525"/>
    <w:rsid w:val="00313CEE"/>
    <w:rsid w:val="00314942"/>
    <w:rsid w:val="00332FBF"/>
    <w:rsid w:val="00333CBA"/>
    <w:rsid w:val="00336212"/>
    <w:rsid w:val="00347867"/>
    <w:rsid w:val="00352D8F"/>
    <w:rsid w:val="00354059"/>
    <w:rsid w:val="00381774"/>
    <w:rsid w:val="00382519"/>
    <w:rsid w:val="003837E8"/>
    <w:rsid w:val="00383E66"/>
    <w:rsid w:val="00390D17"/>
    <w:rsid w:val="003A4BD2"/>
    <w:rsid w:val="003C340B"/>
    <w:rsid w:val="003C53F8"/>
    <w:rsid w:val="003D7297"/>
    <w:rsid w:val="003E0BCE"/>
    <w:rsid w:val="003E380B"/>
    <w:rsid w:val="003F0A26"/>
    <w:rsid w:val="003F532B"/>
    <w:rsid w:val="003F5F03"/>
    <w:rsid w:val="00413DD1"/>
    <w:rsid w:val="00441000"/>
    <w:rsid w:val="00443119"/>
    <w:rsid w:val="00443481"/>
    <w:rsid w:val="00464C6C"/>
    <w:rsid w:val="00473673"/>
    <w:rsid w:val="0048022E"/>
    <w:rsid w:val="00484802"/>
    <w:rsid w:val="004913F0"/>
    <w:rsid w:val="00491CC3"/>
    <w:rsid w:val="004A3557"/>
    <w:rsid w:val="004B019D"/>
    <w:rsid w:val="004B1DEE"/>
    <w:rsid w:val="004C2037"/>
    <w:rsid w:val="004C6555"/>
    <w:rsid w:val="004C78D7"/>
    <w:rsid w:val="004D0437"/>
    <w:rsid w:val="004D7ADB"/>
    <w:rsid w:val="004F0398"/>
    <w:rsid w:val="004F04E5"/>
    <w:rsid w:val="00502A58"/>
    <w:rsid w:val="00535742"/>
    <w:rsid w:val="0054676C"/>
    <w:rsid w:val="005504BC"/>
    <w:rsid w:val="005532A9"/>
    <w:rsid w:val="00562BF3"/>
    <w:rsid w:val="00571085"/>
    <w:rsid w:val="00574EAF"/>
    <w:rsid w:val="00583A46"/>
    <w:rsid w:val="0058650B"/>
    <w:rsid w:val="00587367"/>
    <w:rsid w:val="00592D5E"/>
    <w:rsid w:val="00593BD7"/>
    <w:rsid w:val="00593C40"/>
    <w:rsid w:val="005A673D"/>
    <w:rsid w:val="005B36EB"/>
    <w:rsid w:val="005C071E"/>
    <w:rsid w:val="005C0820"/>
    <w:rsid w:val="005C1809"/>
    <w:rsid w:val="005C1EED"/>
    <w:rsid w:val="005E3B72"/>
    <w:rsid w:val="005F1E15"/>
    <w:rsid w:val="005F23E1"/>
    <w:rsid w:val="005F71BB"/>
    <w:rsid w:val="00616240"/>
    <w:rsid w:val="00620613"/>
    <w:rsid w:val="00630AE7"/>
    <w:rsid w:val="0063327F"/>
    <w:rsid w:val="00633AA4"/>
    <w:rsid w:val="00641698"/>
    <w:rsid w:val="00650C2D"/>
    <w:rsid w:val="00654268"/>
    <w:rsid w:val="006638D7"/>
    <w:rsid w:val="006776A4"/>
    <w:rsid w:val="00684F79"/>
    <w:rsid w:val="00687DB8"/>
    <w:rsid w:val="0069150E"/>
    <w:rsid w:val="00695A33"/>
    <w:rsid w:val="0069672D"/>
    <w:rsid w:val="006A4155"/>
    <w:rsid w:val="006A47F2"/>
    <w:rsid w:val="006B1725"/>
    <w:rsid w:val="006C03E6"/>
    <w:rsid w:val="006C3F5D"/>
    <w:rsid w:val="006D1296"/>
    <w:rsid w:val="006E23ED"/>
    <w:rsid w:val="006E2A0A"/>
    <w:rsid w:val="006E5E5E"/>
    <w:rsid w:val="006F1573"/>
    <w:rsid w:val="006F628E"/>
    <w:rsid w:val="006F71B1"/>
    <w:rsid w:val="007109F4"/>
    <w:rsid w:val="007112F7"/>
    <w:rsid w:val="0071785A"/>
    <w:rsid w:val="00727D1A"/>
    <w:rsid w:val="007469A5"/>
    <w:rsid w:val="007552E2"/>
    <w:rsid w:val="007570DD"/>
    <w:rsid w:val="007576A7"/>
    <w:rsid w:val="00771CE8"/>
    <w:rsid w:val="007737FE"/>
    <w:rsid w:val="00780E78"/>
    <w:rsid w:val="0078132B"/>
    <w:rsid w:val="00783FBF"/>
    <w:rsid w:val="007C357E"/>
    <w:rsid w:val="007D42A7"/>
    <w:rsid w:val="007E730A"/>
    <w:rsid w:val="007F35F0"/>
    <w:rsid w:val="007F4114"/>
    <w:rsid w:val="007F6E15"/>
    <w:rsid w:val="00800678"/>
    <w:rsid w:val="008066AD"/>
    <w:rsid w:val="00811125"/>
    <w:rsid w:val="00812E81"/>
    <w:rsid w:val="008145D1"/>
    <w:rsid w:val="008221E9"/>
    <w:rsid w:val="00837DCF"/>
    <w:rsid w:val="00840079"/>
    <w:rsid w:val="00860446"/>
    <w:rsid w:val="00863E5D"/>
    <w:rsid w:val="00864633"/>
    <w:rsid w:val="0086719D"/>
    <w:rsid w:val="00877E22"/>
    <w:rsid w:val="00886D53"/>
    <w:rsid w:val="008A06BE"/>
    <w:rsid w:val="008A2BCA"/>
    <w:rsid w:val="008B4A45"/>
    <w:rsid w:val="008C74F7"/>
    <w:rsid w:val="008D34BA"/>
    <w:rsid w:val="008D6F08"/>
    <w:rsid w:val="008D7AD6"/>
    <w:rsid w:val="008E03F1"/>
    <w:rsid w:val="008E3D58"/>
    <w:rsid w:val="008E4552"/>
    <w:rsid w:val="008E4C8C"/>
    <w:rsid w:val="008F42DB"/>
    <w:rsid w:val="008F5181"/>
    <w:rsid w:val="008F6567"/>
    <w:rsid w:val="00902A5D"/>
    <w:rsid w:val="00903565"/>
    <w:rsid w:val="00903590"/>
    <w:rsid w:val="00906F6C"/>
    <w:rsid w:val="00907241"/>
    <w:rsid w:val="009179F8"/>
    <w:rsid w:val="009234D5"/>
    <w:rsid w:val="00934C8B"/>
    <w:rsid w:val="00940C4F"/>
    <w:rsid w:val="009428D8"/>
    <w:rsid w:val="009445D8"/>
    <w:rsid w:val="009471C7"/>
    <w:rsid w:val="0095138D"/>
    <w:rsid w:val="00962E01"/>
    <w:rsid w:val="0097336D"/>
    <w:rsid w:val="009734B2"/>
    <w:rsid w:val="00974B51"/>
    <w:rsid w:val="0097797F"/>
    <w:rsid w:val="00981E31"/>
    <w:rsid w:val="00982853"/>
    <w:rsid w:val="009841D9"/>
    <w:rsid w:val="009A103C"/>
    <w:rsid w:val="009A144A"/>
    <w:rsid w:val="009B2201"/>
    <w:rsid w:val="009C2BCC"/>
    <w:rsid w:val="009C32B5"/>
    <w:rsid w:val="009C4D9C"/>
    <w:rsid w:val="009D19E8"/>
    <w:rsid w:val="009D23E1"/>
    <w:rsid w:val="009D2DCE"/>
    <w:rsid w:val="009D7019"/>
    <w:rsid w:val="009F1BAA"/>
    <w:rsid w:val="009F4126"/>
    <w:rsid w:val="00A06897"/>
    <w:rsid w:val="00A128F0"/>
    <w:rsid w:val="00A21297"/>
    <w:rsid w:val="00A24239"/>
    <w:rsid w:val="00A25748"/>
    <w:rsid w:val="00A27EEC"/>
    <w:rsid w:val="00A361BD"/>
    <w:rsid w:val="00A3684E"/>
    <w:rsid w:val="00A36E6F"/>
    <w:rsid w:val="00A44487"/>
    <w:rsid w:val="00A5689A"/>
    <w:rsid w:val="00A671A4"/>
    <w:rsid w:val="00A7052E"/>
    <w:rsid w:val="00A72486"/>
    <w:rsid w:val="00A83272"/>
    <w:rsid w:val="00A8668F"/>
    <w:rsid w:val="00AA334A"/>
    <w:rsid w:val="00AA347B"/>
    <w:rsid w:val="00AA4CA5"/>
    <w:rsid w:val="00AB2CFC"/>
    <w:rsid w:val="00AC102A"/>
    <w:rsid w:val="00AD5233"/>
    <w:rsid w:val="00AD72DF"/>
    <w:rsid w:val="00AE16B5"/>
    <w:rsid w:val="00AE4150"/>
    <w:rsid w:val="00AE7B57"/>
    <w:rsid w:val="00AF109F"/>
    <w:rsid w:val="00B00039"/>
    <w:rsid w:val="00B02968"/>
    <w:rsid w:val="00B070FA"/>
    <w:rsid w:val="00B07909"/>
    <w:rsid w:val="00B126CC"/>
    <w:rsid w:val="00B14225"/>
    <w:rsid w:val="00B303AF"/>
    <w:rsid w:val="00B61A4B"/>
    <w:rsid w:val="00B717AF"/>
    <w:rsid w:val="00B74D22"/>
    <w:rsid w:val="00B77E83"/>
    <w:rsid w:val="00B8418C"/>
    <w:rsid w:val="00BA20B9"/>
    <w:rsid w:val="00BC0C6D"/>
    <w:rsid w:val="00BD031A"/>
    <w:rsid w:val="00BD441F"/>
    <w:rsid w:val="00BE2C9C"/>
    <w:rsid w:val="00BE7A3B"/>
    <w:rsid w:val="00BF0BC3"/>
    <w:rsid w:val="00C05722"/>
    <w:rsid w:val="00C13153"/>
    <w:rsid w:val="00C1548A"/>
    <w:rsid w:val="00C21AA8"/>
    <w:rsid w:val="00C306A8"/>
    <w:rsid w:val="00C358F7"/>
    <w:rsid w:val="00C41728"/>
    <w:rsid w:val="00C46BA4"/>
    <w:rsid w:val="00C623E9"/>
    <w:rsid w:val="00C63560"/>
    <w:rsid w:val="00C643E6"/>
    <w:rsid w:val="00C65CE8"/>
    <w:rsid w:val="00C66B9B"/>
    <w:rsid w:val="00C72C49"/>
    <w:rsid w:val="00C9421B"/>
    <w:rsid w:val="00C94EB6"/>
    <w:rsid w:val="00C97C9F"/>
    <w:rsid w:val="00CB1CE6"/>
    <w:rsid w:val="00CB2073"/>
    <w:rsid w:val="00CB7D64"/>
    <w:rsid w:val="00CC300C"/>
    <w:rsid w:val="00CC3EFE"/>
    <w:rsid w:val="00CC45EF"/>
    <w:rsid w:val="00CE1578"/>
    <w:rsid w:val="00CE4E34"/>
    <w:rsid w:val="00CE6412"/>
    <w:rsid w:val="00CF2D1C"/>
    <w:rsid w:val="00D04AE5"/>
    <w:rsid w:val="00D11848"/>
    <w:rsid w:val="00D22985"/>
    <w:rsid w:val="00D22D3F"/>
    <w:rsid w:val="00D30A6B"/>
    <w:rsid w:val="00D34205"/>
    <w:rsid w:val="00D40C3E"/>
    <w:rsid w:val="00D44D34"/>
    <w:rsid w:val="00D56122"/>
    <w:rsid w:val="00D564F5"/>
    <w:rsid w:val="00D619CC"/>
    <w:rsid w:val="00D64C73"/>
    <w:rsid w:val="00D70B95"/>
    <w:rsid w:val="00D70D91"/>
    <w:rsid w:val="00D720C7"/>
    <w:rsid w:val="00D743E3"/>
    <w:rsid w:val="00D76659"/>
    <w:rsid w:val="00D76846"/>
    <w:rsid w:val="00D840B9"/>
    <w:rsid w:val="00D843D1"/>
    <w:rsid w:val="00D91589"/>
    <w:rsid w:val="00DB4220"/>
    <w:rsid w:val="00DB47A2"/>
    <w:rsid w:val="00DB593D"/>
    <w:rsid w:val="00DC1AC0"/>
    <w:rsid w:val="00DC7F00"/>
    <w:rsid w:val="00DD5E50"/>
    <w:rsid w:val="00DE2FB0"/>
    <w:rsid w:val="00DE3304"/>
    <w:rsid w:val="00DE3DCE"/>
    <w:rsid w:val="00DF1305"/>
    <w:rsid w:val="00DF2D1F"/>
    <w:rsid w:val="00E14A80"/>
    <w:rsid w:val="00E21ED8"/>
    <w:rsid w:val="00E26B6A"/>
    <w:rsid w:val="00E31464"/>
    <w:rsid w:val="00E3148A"/>
    <w:rsid w:val="00E319EC"/>
    <w:rsid w:val="00E3519D"/>
    <w:rsid w:val="00E45652"/>
    <w:rsid w:val="00E47D91"/>
    <w:rsid w:val="00E47FBE"/>
    <w:rsid w:val="00E66885"/>
    <w:rsid w:val="00E70B24"/>
    <w:rsid w:val="00E76150"/>
    <w:rsid w:val="00E77C17"/>
    <w:rsid w:val="00E92E79"/>
    <w:rsid w:val="00E968F4"/>
    <w:rsid w:val="00EA4510"/>
    <w:rsid w:val="00EA51DD"/>
    <w:rsid w:val="00EB2E0E"/>
    <w:rsid w:val="00EC4078"/>
    <w:rsid w:val="00EE2458"/>
    <w:rsid w:val="00EF28C0"/>
    <w:rsid w:val="00EF33E7"/>
    <w:rsid w:val="00F10445"/>
    <w:rsid w:val="00F10FCE"/>
    <w:rsid w:val="00F140CF"/>
    <w:rsid w:val="00F171CA"/>
    <w:rsid w:val="00F1721A"/>
    <w:rsid w:val="00F226A2"/>
    <w:rsid w:val="00F25042"/>
    <w:rsid w:val="00F327DC"/>
    <w:rsid w:val="00F347F2"/>
    <w:rsid w:val="00F366C6"/>
    <w:rsid w:val="00F45C4D"/>
    <w:rsid w:val="00F53B9B"/>
    <w:rsid w:val="00F639E0"/>
    <w:rsid w:val="00F64300"/>
    <w:rsid w:val="00F643A2"/>
    <w:rsid w:val="00F81038"/>
    <w:rsid w:val="00F846EA"/>
    <w:rsid w:val="00F8595E"/>
    <w:rsid w:val="00F862FA"/>
    <w:rsid w:val="00F90DCD"/>
    <w:rsid w:val="00F9328A"/>
    <w:rsid w:val="00F937CB"/>
    <w:rsid w:val="00F9709F"/>
    <w:rsid w:val="00F973AF"/>
    <w:rsid w:val="00F97FDE"/>
    <w:rsid w:val="00FA2FBB"/>
    <w:rsid w:val="00FA5524"/>
    <w:rsid w:val="00FB17E3"/>
    <w:rsid w:val="00FB3039"/>
    <w:rsid w:val="00FB4448"/>
    <w:rsid w:val="00FC0C03"/>
    <w:rsid w:val="00FC5F0A"/>
    <w:rsid w:val="00FC7110"/>
    <w:rsid w:val="00FD5F26"/>
    <w:rsid w:val="00FD6C6E"/>
    <w:rsid w:val="00FE0C37"/>
    <w:rsid w:val="00FF0E0F"/>
    <w:rsid w:val="00FF2A05"/>
    <w:rsid w:val="00FF6726"/>
    <w:rsid w:val="1D52BFBE"/>
    <w:rsid w:val="2A9EDC94"/>
    <w:rsid w:val="4E5C1144"/>
    <w:rsid w:val="7A3CFE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0F206"/>
  <w15:docId w15:val="{A5E6028E-DF7A-464A-B816-7D7F1BCF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367"/>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A673D"/>
    <w:pPr>
      <w:tabs>
        <w:tab w:val="center" w:pos="4153"/>
        <w:tab w:val="right" w:pos="8306"/>
      </w:tabs>
    </w:pPr>
  </w:style>
  <w:style w:type="character" w:styleId="PageNumber">
    <w:name w:val="page number"/>
    <w:basedOn w:val="DefaultParagraphFont"/>
    <w:rsid w:val="005A673D"/>
  </w:style>
  <w:style w:type="character" w:styleId="Hyperlink">
    <w:name w:val="Hyperlink"/>
    <w:rsid w:val="005A673D"/>
    <w:rPr>
      <w:color w:val="0000FF"/>
      <w:u w:val="single"/>
    </w:rPr>
  </w:style>
  <w:style w:type="paragraph" w:styleId="Header">
    <w:name w:val="header"/>
    <w:basedOn w:val="Normal"/>
    <w:link w:val="HeaderChar"/>
    <w:rsid w:val="005A673D"/>
    <w:pPr>
      <w:tabs>
        <w:tab w:val="center" w:pos="4320"/>
        <w:tab w:val="right" w:pos="8640"/>
      </w:tabs>
    </w:pPr>
  </w:style>
  <w:style w:type="paragraph" w:styleId="FootnoteText">
    <w:name w:val="footnote text"/>
    <w:basedOn w:val="Normal"/>
    <w:link w:val="FootnoteTextChar"/>
    <w:semiHidden/>
    <w:rsid w:val="005A673D"/>
    <w:rPr>
      <w:sz w:val="20"/>
    </w:rPr>
  </w:style>
  <w:style w:type="character" w:styleId="FootnoteReference">
    <w:name w:val="footnote reference"/>
    <w:semiHidden/>
    <w:rsid w:val="005A673D"/>
    <w:rPr>
      <w:vertAlign w:val="superscript"/>
    </w:rPr>
  </w:style>
  <w:style w:type="paragraph" w:styleId="BalloonText">
    <w:name w:val="Balloon Text"/>
    <w:basedOn w:val="Normal"/>
    <w:semiHidden/>
    <w:rsid w:val="00FA2FBB"/>
    <w:rPr>
      <w:rFonts w:ascii="Tahoma" w:hAnsi="Tahoma" w:cs="Tahoma"/>
      <w:sz w:val="16"/>
      <w:szCs w:val="16"/>
    </w:rPr>
  </w:style>
  <w:style w:type="paragraph" w:styleId="ListParagraph">
    <w:name w:val="List Paragraph"/>
    <w:basedOn w:val="Normal"/>
    <w:uiPriority w:val="34"/>
    <w:qFormat/>
    <w:rsid w:val="003F0A26"/>
    <w:pPr>
      <w:ind w:left="720"/>
      <w:contextualSpacing/>
    </w:pPr>
  </w:style>
  <w:style w:type="character" w:customStyle="1" w:styleId="FootnoteTextChar">
    <w:name w:val="Footnote Text Char"/>
    <w:basedOn w:val="DefaultParagraphFont"/>
    <w:link w:val="FootnoteText"/>
    <w:semiHidden/>
    <w:rsid w:val="003F0A26"/>
    <w:rPr>
      <w:lang w:eastAsia="en-US"/>
    </w:rPr>
  </w:style>
  <w:style w:type="character" w:styleId="CommentReference">
    <w:name w:val="annotation reference"/>
    <w:basedOn w:val="DefaultParagraphFont"/>
    <w:unhideWhenUsed/>
    <w:rsid w:val="00593C40"/>
    <w:rPr>
      <w:sz w:val="16"/>
      <w:szCs w:val="16"/>
    </w:rPr>
  </w:style>
  <w:style w:type="paragraph" w:styleId="CommentText">
    <w:name w:val="annotation text"/>
    <w:basedOn w:val="Normal"/>
    <w:link w:val="CommentTextChar"/>
    <w:unhideWhenUsed/>
    <w:rsid w:val="00593C40"/>
    <w:rPr>
      <w:sz w:val="20"/>
    </w:rPr>
  </w:style>
  <w:style w:type="character" w:customStyle="1" w:styleId="CommentTextChar">
    <w:name w:val="Comment Text Char"/>
    <w:basedOn w:val="DefaultParagraphFont"/>
    <w:link w:val="CommentText"/>
    <w:rsid w:val="00593C40"/>
    <w:rPr>
      <w:lang w:eastAsia="en-US"/>
    </w:rPr>
  </w:style>
  <w:style w:type="paragraph" w:styleId="CommentSubject">
    <w:name w:val="annotation subject"/>
    <w:basedOn w:val="CommentText"/>
    <w:next w:val="CommentText"/>
    <w:link w:val="CommentSubjectChar"/>
    <w:semiHidden/>
    <w:unhideWhenUsed/>
    <w:rsid w:val="00837DCF"/>
    <w:rPr>
      <w:b/>
      <w:bCs/>
    </w:rPr>
  </w:style>
  <w:style w:type="character" w:customStyle="1" w:styleId="CommentSubjectChar">
    <w:name w:val="Comment Subject Char"/>
    <w:basedOn w:val="CommentTextChar"/>
    <w:link w:val="CommentSubject"/>
    <w:semiHidden/>
    <w:rsid w:val="00837DCF"/>
    <w:rPr>
      <w:b/>
      <w:bCs/>
      <w:lang w:eastAsia="en-US"/>
    </w:rPr>
  </w:style>
  <w:style w:type="paragraph" w:styleId="Revision">
    <w:name w:val="Revision"/>
    <w:hidden/>
    <w:uiPriority w:val="99"/>
    <w:semiHidden/>
    <w:rsid w:val="00DE3304"/>
    <w:rPr>
      <w:sz w:val="24"/>
      <w:lang w:eastAsia="en-US"/>
    </w:rPr>
  </w:style>
  <w:style w:type="character" w:customStyle="1" w:styleId="HeaderChar">
    <w:name w:val="Header Char"/>
    <w:basedOn w:val="DefaultParagraphFont"/>
    <w:link w:val="Header"/>
    <w:rsid w:val="000E7AF7"/>
    <w:rPr>
      <w:sz w:val="24"/>
      <w:lang w:eastAsia="en-US"/>
    </w:rPr>
  </w:style>
  <w:style w:type="character" w:customStyle="1" w:styleId="normaltextrun">
    <w:name w:val="normaltextrun"/>
    <w:basedOn w:val="DefaultParagraphFont"/>
    <w:rsid w:val="001A7D6F"/>
  </w:style>
  <w:style w:type="paragraph" w:customStyle="1" w:styleId="paragraph">
    <w:name w:val="paragraph"/>
    <w:basedOn w:val="Normal"/>
    <w:rsid w:val="009D23E1"/>
    <w:pPr>
      <w:spacing w:before="100" w:beforeAutospacing="1" w:after="100" w:afterAutospacing="1"/>
    </w:pPr>
    <w:rPr>
      <w:szCs w:val="24"/>
      <w:lang w:eastAsia="en-GB"/>
    </w:rPr>
  </w:style>
  <w:style w:type="character" w:customStyle="1" w:styleId="eop">
    <w:name w:val="eop"/>
    <w:basedOn w:val="DefaultParagraphFont"/>
    <w:rsid w:val="009D2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4823">
      <w:bodyDiv w:val="1"/>
      <w:marLeft w:val="0"/>
      <w:marRight w:val="0"/>
      <w:marTop w:val="0"/>
      <w:marBottom w:val="0"/>
      <w:divBdr>
        <w:top w:val="none" w:sz="0" w:space="0" w:color="auto"/>
        <w:left w:val="none" w:sz="0" w:space="0" w:color="auto"/>
        <w:bottom w:val="none" w:sz="0" w:space="0" w:color="auto"/>
        <w:right w:val="none" w:sz="0" w:space="0" w:color="auto"/>
      </w:divBdr>
      <w:divsChild>
        <w:div w:id="799153178">
          <w:marLeft w:val="0"/>
          <w:marRight w:val="0"/>
          <w:marTop w:val="0"/>
          <w:marBottom w:val="0"/>
          <w:divBdr>
            <w:top w:val="none" w:sz="0" w:space="0" w:color="auto"/>
            <w:left w:val="none" w:sz="0" w:space="0" w:color="auto"/>
            <w:bottom w:val="none" w:sz="0" w:space="0" w:color="auto"/>
            <w:right w:val="none" w:sz="0" w:space="0" w:color="auto"/>
          </w:divBdr>
        </w:div>
        <w:div w:id="404034129">
          <w:marLeft w:val="0"/>
          <w:marRight w:val="0"/>
          <w:marTop w:val="0"/>
          <w:marBottom w:val="0"/>
          <w:divBdr>
            <w:top w:val="none" w:sz="0" w:space="0" w:color="auto"/>
            <w:left w:val="none" w:sz="0" w:space="0" w:color="auto"/>
            <w:bottom w:val="none" w:sz="0" w:space="0" w:color="auto"/>
            <w:right w:val="none" w:sz="0" w:space="0" w:color="auto"/>
          </w:divBdr>
        </w:div>
        <w:div w:id="981691573">
          <w:marLeft w:val="0"/>
          <w:marRight w:val="0"/>
          <w:marTop w:val="0"/>
          <w:marBottom w:val="0"/>
          <w:divBdr>
            <w:top w:val="none" w:sz="0" w:space="0" w:color="auto"/>
            <w:left w:val="none" w:sz="0" w:space="0" w:color="auto"/>
            <w:bottom w:val="none" w:sz="0" w:space="0" w:color="auto"/>
            <w:right w:val="none" w:sz="0" w:space="0" w:color="auto"/>
          </w:divBdr>
        </w:div>
        <w:div w:id="211503652">
          <w:marLeft w:val="0"/>
          <w:marRight w:val="0"/>
          <w:marTop w:val="0"/>
          <w:marBottom w:val="0"/>
          <w:divBdr>
            <w:top w:val="none" w:sz="0" w:space="0" w:color="auto"/>
            <w:left w:val="none" w:sz="0" w:space="0" w:color="auto"/>
            <w:bottom w:val="none" w:sz="0" w:space="0" w:color="auto"/>
            <w:right w:val="none" w:sz="0" w:space="0" w:color="auto"/>
          </w:divBdr>
        </w:div>
        <w:div w:id="1867408295">
          <w:marLeft w:val="0"/>
          <w:marRight w:val="0"/>
          <w:marTop w:val="0"/>
          <w:marBottom w:val="0"/>
          <w:divBdr>
            <w:top w:val="none" w:sz="0" w:space="0" w:color="auto"/>
            <w:left w:val="none" w:sz="0" w:space="0" w:color="auto"/>
            <w:bottom w:val="none" w:sz="0" w:space="0" w:color="auto"/>
            <w:right w:val="none" w:sz="0" w:space="0" w:color="auto"/>
          </w:divBdr>
        </w:div>
        <w:div w:id="311298816">
          <w:marLeft w:val="0"/>
          <w:marRight w:val="0"/>
          <w:marTop w:val="0"/>
          <w:marBottom w:val="0"/>
          <w:divBdr>
            <w:top w:val="none" w:sz="0" w:space="0" w:color="auto"/>
            <w:left w:val="none" w:sz="0" w:space="0" w:color="auto"/>
            <w:bottom w:val="none" w:sz="0" w:space="0" w:color="auto"/>
            <w:right w:val="none" w:sz="0" w:space="0" w:color="auto"/>
          </w:divBdr>
        </w:div>
      </w:divsChild>
    </w:div>
    <w:div w:id="199779041">
      <w:bodyDiv w:val="1"/>
      <w:marLeft w:val="0"/>
      <w:marRight w:val="0"/>
      <w:marTop w:val="0"/>
      <w:marBottom w:val="0"/>
      <w:divBdr>
        <w:top w:val="none" w:sz="0" w:space="0" w:color="auto"/>
        <w:left w:val="none" w:sz="0" w:space="0" w:color="auto"/>
        <w:bottom w:val="none" w:sz="0" w:space="0" w:color="auto"/>
        <w:right w:val="none" w:sz="0" w:space="0" w:color="auto"/>
      </w:divBdr>
      <w:divsChild>
        <w:div w:id="2037384063">
          <w:marLeft w:val="0"/>
          <w:marRight w:val="0"/>
          <w:marTop w:val="0"/>
          <w:marBottom w:val="0"/>
          <w:divBdr>
            <w:top w:val="none" w:sz="0" w:space="0" w:color="auto"/>
            <w:left w:val="none" w:sz="0" w:space="0" w:color="auto"/>
            <w:bottom w:val="none" w:sz="0" w:space="0" w:color="auto"/>
            <w:right w:val="none" w:sz="0" w:space="0" w:color="auto"/>
          </w:divBdr>
        </w:div>
        <w:div w:id="510342348">
          <w:marLeft w:val="0"/>
          <w:marRight w:val="0"/>
          <w:marTop w:val="0"/>
          <w:marBottom w:val="0"/>
          <w:divBdr>
            <w:top w:val="none" w:sz="0" w:space="0" w:color="auto"/>
            <w:left w:val="none" w:sz="0" w:space="0" w:color="auto"/>
            <w:bottom w:val="none" w:sz="0" w:space="0" w:color="auto"/>
            <w:right w:val="none" w:sz="0" w:space="0" w:color="auto"/>
          </w:divBdr>
        </w:div>
        <w:div w:id="471022504">
          <w:marLeft w:val="0"/>
          <w:marRight w:val="0"/>
          <w:marTop w:val="0"/>
          <w:marBottom w:val="0"/>
          <w:divBdr>
            <w:top w:val="none" w:sz="0" w:space="0" w:color="auto"/>
            <w:left w:val="none" w:sz="0" w:space="0" w:color="auto"/>
            <w:bottom w:val="none" w:sz="0" w:space="0" w:color="auto"/>
            <w:right w:val="none" w:sz="0" w:space="0" w:color="auto"/>
          </w:divBdr>
        </w:div>
        <w:div w:id="1043486019">
          <w:marLeft w:val="0"/>
          <w:marRight w:val="0"/>
          <w:marTop w:val="0"/>
          <w:marBottom w:val="0"/>
          <w:divBdr>
            <w:top w:val="none" w:sz="0" w:space="0" w:color="auto"/>
            <w:left w:val="none" w:sz="0" w:space="0" w:color="auto"/>
            <w:bottom w:val="none" w:sz="0" w:space="0" w:color="auto"/>
            <w:right w:val="none" w:sz="0" w:space="0" w:color="auto"/>
          </w:divBdr>
        </w:div>
      </w:divsChild>
    </w:div>
    <w:div w:id="605382991">
      <w:bodyDiv w:val="1"/>
      <w:marLeft w:val="0"/>
      <w:marRight w:val="0"/>
      <w:marTop w:val="0"/>
      <w:marBottom w:val="0"/>
      <w:divBdr>
        <w:top w:val="none" w:sz="0" w:space="0" w:color="auto"/>
        <w:left w:val="none" w:sz="0" w:space="0" w:color="auto"/>
        <w:bottom w:val="none" w:sz="0" w:space="0" w:color="auto"/>
        <w:right w:val="none" w:sz="0" w:space="0" w:color="auto"/>
      </w:divBdr>
      <w:divsChild>
        <w:div w:id="616914414">
          <w:marLeft w:val="0"/>
          <w:marRight w:val="0"/>
          <w:marTop w:val="0"/>
          <w:marBottom w:val="0"/>
          <w:divBdr>
            <w:top w:val="none" w:sz="0" w:space="0" w:color="auto"/>
            <w:left w:val="none" w:sz="0" w:space="0" w:color="auto"/>
            <w:bottom w:val="none" w:sz="0" w:space="0" w:color="auto"/>
            <w:right w:val="none" w:sz="0" w:space="0" w:color="auto"/>
          </w:divBdr>
        </w:div>
        <w:div w:id="283271502">
          <w:marLeft w:val="0"/>
          <w:marRight w:val="0"/>
          <w:marTop w:val="0"/>
          <w:marBottom w:val="0"/>
          <w:divBdr>
            <w:top w:val="none" w:sz="0" w:space="0" w:color="auto"/>
            <w:left w:val="none" w:sz="0" w:space="0" w:color="auto"/>
            <w:bottom w:val="none" w:sz="0" w:space="0" w:color="auto"/>
            <w:right w:val="none" w:sz="0" w:space="0" w:color="auto"/>
          </w:divBdr>
        </w:div>
      </w:divsChild>
    </w:div>
    <w:div w:id="922228796">
      <w:bodyDiv w:val="1"/>
      <w:marLeft w:val="0"/>
      <w:marRight w:val="0"/>
      <w:marTop w:val="0"/>
      <w:marBottom w:val="0"/>
      <w:divBdr>
        <w:top w:val="none" w:sz="0" w:space="0" w:color="auto"/>
        <w:left w:val="none" w:sz="0" w:space="0" w:color="auto"/>
        <w:bottom w:val="none" w:sz="0" w:space="0" w:color="auto"/>
        <w:right w:val="none" w:sz="0" w:space="0" w:color="auto"/>
      </w:divBdr>
      <w:divsChild>
        <w:div w:id="1796413675">
          <w:marLeft w:val="0"/>
          <w:marRight w:val="0"/>
          <w:marTop w:val="0"/>
          <w:marBottom w:val="0"/>
          <w:divBdr>
            <w:top w:val="none" w:sz="0" w:space="0" w:color="auto"/>
            <w:left w:val="none" w:sz="0" w:space="0" w:color="auto"/>
            <w:bottom w:val="none" w:sz="0" w:space="0" w:color="auto"/>
            <w:right w:val="none" w:sz="0" w:space="0" w:color="auto"/>
          </w:divBdr>
        </w:div>
        <w:div w:id="2097701782">
          <w:marLeft w:val="0"/>
          <w:marRight w:val="0"/>
          <w:marTop w:val="0"/>
          <w:marBottom w:val="0"/>
          <w:divBdr>
            <w:top w:val="none" w:sz="0" w:space="0" w:color="auto"/>
            <w:left w:val="none" w:sz="0" w:space="0" w:color="auto"/>
            <w:bottom w:val="none" w:sz="0" w:space="0" w:color="auto"/>
            <w:right w:val="none" w:sz="0" w:space="0" w:color="auto"/>
          </w:divBdr>
        </w:div>
        <w:div w:id="253513380">
          <w:marLeft w:val="0"/>
          <w:marRight w:val="0"/>
          <w:marTop w:val="0"/>
          <w:marBottom w:val="0"/>
          <w:divBdr>
            <w:top w:val="none" w:sz="0" w:space="0" w:color="auto"/>
            <w:left w:val="none" w:sz="0" w:space="0" w:color="auto"/>
            <w:bottom w:val="none" w:sz="0" w:space="0" w:color="auto"/>
            <w:right w:val="none" w:sz="0" w:space="0" w:color="auto"/>
          </w:divBdr>
        </w:div>
        <w:div w:id="389958203">
          <w:marLeft w:val="0"/>
          <w:marRight w:val="0"/>
          <w:marTop w:val="0"/>
          <w:marBottom w:val="0"/>
          <w:divBdr>
            <w:top w:val="none" w:sz="0" w:space="0" w:color="auto"/>
            <w:left w:val="none" w:sz="0" w:space="0" w:color="auto"/>
            <w:bottom w:val="none" w:sz="0" w:space="0" w:color="auto"/>
            <w:right w:val="none" w:sz="0" w:space="0" w:color="auto"/>
          </w:divBdr>
        </w:div>
        <w:div w:id="1456480342">
          <w:marLeft w:val="0"/>
          <w:marRight w:val="0"/>
          <w:marTop w:val="0"/>
          <w:marBottom w:val="0"/>
          <w:divBdr>
            <w:top w:val="none" w:sz="0" w:space="0" w:color="auto"/>
            <w:left w:val="none" w:sz="0" w:space="0" w:color="auto"/>
            <w:bottom w:val="none" w:sz="0" w:space="0" w:color="auto"/>
            <w:right w:val="none" w:sz="0" w:space="0" w:color="auto"/>
          </w:divBdr>
        </w:div>
        <w:div w:id="297416581">
          <w:marLeft w:val="0"/>
          <w:marRight w:val="0"/>
          <w:marTop w:val="0"/>
          <w:marBottom w:val="0"/>
          <w:divBdr>
            <w:top w:val="none" w:sz="0" w:space="0" w:color="auto"/>
            <w:left w:val="none" w:sz="0" w:space="0" w:color="auto"/>
            <w:bottom w:val="none" w:sz="0" w:space="0" w:color="auto"/>
            <w:right w:val="none" w:sz="0" w:space="0" w:color="auto"/>
          </w:divBdr>
        </w:div>
        <w:div w:id="185564026">
          <w:marLeft w:val="0"/>
          <w:marRight w:val="0"/>
          <w:marTop w:val="0"/>
          <w:marBottom w:val="0"/>
          <w:divBdr>
            <w:top w:val="none" w:sz="0" w:space="0" w:color="auto"/>
            <w:left w:val="none" w:sz="0" w:space="0" w:color="auto"/>
            <w:bottom w:val="none" w:sz="0" w:space="0" w:color="auto"/>
            <w:right w:val="none" w:sz="0" w:space="0" w:color="auto"/>
          </w:divBdr>
        </w:div>
      </w:divsChild>
    </w:div>
    <w:div w:id="1075778680">
      <w:bodyDiv w:val="1"/>
      <w:marLeft w:val="0"/>
      <w:marRight w:val="0"/>
      <w:marTop w:val="0"/>
      <w:marBottom w:val="0"/>
      <w:divBdr>
        <w:top w:val="none" w:sz="0" w:space="0" w:color="auto"/>
        <w:left w:val="none" w:sz="0" w:space="0" w:color="auto"/>
        <w:bottom w:val="none" w:sz="0" w:space="0" w:color="auto"/>
        <w:right w:val="none" w:sz="0" w:space="0" w:color="auto"/>
      </w:divBdr>
    </w:div>
    <w:div w:id="1582641615">
      <w:bodyDiv w:val="1"/>
      <w:marLeft w:val="0"/>
      <w:marRight w:val="0"/>
      <w:marTop w:val="0"/>
      <w:marBottom w:val="0"/>
      <w:divBdr>
        <w:top w:val="none" w:sz="0" w:space="0" w:color="auto"/>
        <w:left w:val="none" w:sz="0" w:space="0" w:color="auto"/>
        <w:bottom w:val="none" w:sz="0" w:space="0" w:color="auto"/>
        <w:right w:val="none" w:sz="0" w:space="0" w:color="auto"/>
      </w:divBdr>
    </w:div>
    <w:div w:id="1898935054">
      <w:bodyDiv w:val="1"/>
      <w:marLeft w:val="0"/>
      <w:marRight w:val="0"/>
      <w:marTop w:val="0"/>
      <w:marBottom w:val="0"/>
      <w:divBdr>
        <w:top w:val="none" w:sz="0" w:space="0" w:color="auto"/>
        <w:left w:val="none" w:sz="0" w:space="0" w:color="auto"/>
        <w:bottom w:val="none" w:sz="0" w:space="0" w:color="auto"/>
        <w:right w:val="none" w:sz="0" w:space="0" w:color="auto"/>
      </w:divBdr>
      <w:divsChild>
        <w:div w:id="885871167">
          <w:marLeft w:val="0"/>
          <w:marRight w:val="0"/>
          <w:marTop w:val="0"/>
          <w:marBottom w:val="0"/>
          <w:divBdr>
            <w:top w:val="none" w:sz="0" w:space="0" w:color="auto"/>
            <w:left w:val="none" w:sz="0" w:space="0" w:color="auto"/>
            <w:bottom w:val="none" w:sz="0" w:space="0" w:color="auto"/>
            <w:right w:val="none" w:sz="0" w:space="0" w:color="auto"/>
          </w:divBdr>
        </w:div>
        <w:div w:id="1349336354">
          <w:marLeft w:val="0"/>
          <w:marRight w:val="0"/>
          <w:marTop w:val="0"/>
          <w:marBottom w:val="0"/>
          <w:divBdr>
            <w:top w:val="none" w:sz="0" w:space="0" w:color="auto"/>
            <w:left w:val="none" w:sz="0" w:space="0" w:color="auto"/>
            <w:bottom w:val="none" w:sz="0" w:space="0" w:color="auto"/>
            <w:right w:val="none" w:sz="0" w:space="0" w:color="auto"/>
          </w:divBdr>
        </w:div>
        <w:div w:id="1644191055">
          <w:marLeft w:val="0"/>
          <w:marRight w:val="0"/>
          <w:marTop w:val="0"/>
          <w:marBottom w:val="0"/>
          <w:divBdr>
            <w:top w:val="none" w:sz="0" w:space="0" w:color="auto"/>
            <w:left w:val="none" w:sz="0" w:space="0" w:color="auto"/>
            <w:bottom w:val="none" w:sz="0" w:space="0" w:color="auto"/>
            <w:right w:val="none" w:sz="0" w:space="0" w:color="auto"/>
          </w:divBdr>
        </w:div>
        <w:div w:id="1034116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urchofengland.org/resources/clergy-resources/national-clergy-hr/family-friendly-polici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susan.beckett@winchester.anglican.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hurchofengland.org/sites/default/files/2019-04/Requesting%20time%20off%20or%20adjustments%20to%20care%20for%20a%20dependant%20April%202019.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usan.beckett@winchester.anglican.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urchofengland.org/sites/default/files/2020-03/4.%20guidance%20on%20legal%20entitlements.pdf"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churchofeng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EmmaWhite xmlns="2f116d5b-396f-4e4a-83ba-9442a2ac4a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6" ma:contentTypeDescription="Create a new document." ma:contentTypeScope="" ma:versionID="03fe63ba667311df4e9c846def19f85e">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f0761f93e317b613f7745bd091f2e089"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element ref="ns2:EmmaWhi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EmmaWhite" ma:index="22" nillable="true" ma:displayName="Emma White" ma:description="Actual time doc saved" ma:format="DateOnly" ma:internalName="EmmaWhite">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2701ca-af39-4a0c-b409-73fce2e7b272}"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D56CA6-F818-4358-B953-6661E648742E}">
  <ds:schemaRefs>
    <ds:schemaRef ds:uri="http://schemas.openxmlformats.org/officeDocument/2006/bibliography"/>
  </ds:schemaRefs>
</ds:datastoreItem>
</file>

<file path=customXml/itemProps2.xml><?xml version="1.0" encoding="utf-8"?>
<ds:datastoreItem xmlns:ds="http://schemas.openxmlformats.org/officeDocument/2006/customXml" ds:itemID="{9443B9DD-33D1-4536-9215-6EA29CA4CA01}">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3.xml><?xml version="1.0" encoding="utf-8"?>
<ds:datastoreItem xmlns:ds="http://schemas.openxmlformats.org/officeDocument/2006/customXml" ds:itemID="{766A078F-1FCF-49A0-ABAB-99FED3677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586150-DF70-4784-9311-02E2E117A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1543</Words>
  <Characters>8801</Characters>
  <Application>Microsoft Office Word</Application>
  <DocSecurity>0</DocSecurity>
  <Lines>73</Lines>
  <Paragraphs>20</Paragraphs>
  <ScaleCrop>false</ScaleCrop>
  <Company>C of E</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Statement of Particulars for incumbents</dc:title>
  <dc:subject/>
  <dc:creator>patrick.shorrock</dc:creator>
  <cp:keywords/>
  <dc:description/>
  <cp:lastModifiedBy>Jane Hammond</cp:lastModifiedBy>
  <cp:revision>4</cp:revision>
  <cp:lastPrinted>2015-10-14T13:11:00Z</cp:lastPrinted>
  <dcterms:created xsi:type="dcterms:W3CDTF">2025-10-10T10:41:00Z</dcterms:created>
  <dcterms:modified xsi:type="dcterms:W3CDTF">2025-10-10T10:42:00Z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MediaServiceImageTags">
    <vt:lpwstr/>
  </property>
</Properties>
</file>